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F9" w:rsidRPr="006A5CF9" w:rsidRDefault="005B550E">
      <w:pPr>
        <w:pStyle w:val="Standard"/>
        <w:widowControl w:val="0"/>
        <w:spacing w:after="0" w:line="360" w:lineRule="auto"/>
        <w:jc w:val="both"/>
        <w:rPr>
          <w:rFonts w:ascii="Times New Roman" w:eastAsia="Times New Roman" w:hAnsi="Times New Roman" w:cs="Times New Roman"/>
          <w:b/>
          <w:sz w:val="24"/>
          <w:szCs w:val="24"/>
          <w:lang w:eastAsia="el-GR"/>
        </w:rPr>
      </w:pPr>
      <w:r w:rsidRPr="006A5CF9">
        <w:rPr>
          <w:rFonts w:ascii="Times New Roman" w:eastAsia="Times New Roman" w:hAnsi="Times New Roman" w:cs="Times New Roman"/>
          <w:b/>
          <w:sz w:val="24"/>
          <w:szCs w:val="24"/>
          <w:lang w:eastAsia="el-GR"/>
        </w:rPr>
        <w:t>Α</w:t>
      </w:r>
      <w:r w:rsidR="006A5CF9" w:rsidRPr="006A5CF9">
        <w:rPr>
          <w:rFonts w:ascii="Times New Roman" w:eastAsia="Times New Roman" w:hAnsi="Times New Roman" w:cs="Times New Roman"/>
          <w:b/>
          <w:sz w:val="24"/>
          <w:szCs w:val="24"/>
          <w:lang w:eastAsia="el-GR"/>
        </w:rPr>
        <w:t>πόφαση 8369-2021</w:t>
      </w:r>
    </w:p>
    <w:p w:rsidR="0047364D" w:rsidRPr="006A5CF9" w:rsidRDefault="006A5CF9">
      <w:pPr>
        <w:pStyle w:val="Standard"/>
        <w:widowControl w:val="0"/>
        <w:spacing w:after="0" w:line="360" w:lineRule="auto"/>
        <w:jc w:val="both"/>
        <w:rPr>
          <w:rFonts w:ascii="Times New Roman" w:eastAsia="Times New Roman" w:hAnsi="Times New Roman" w:cs="Times New Roman"/>
          <w:b/>
          <w:sz w:val="24"/>
          <w:szCs w:val="24"/>
          <w:lang w:eastAsia="el-GR"/>
        </w:rPr>
      </w:pPr>
      <w:r w:rsidRPr="006A5CF9">
        <w:rPr>
          <w:rFonts w:ascii="Times New Roman" w:eastAsia="Times New Roman" w:hAnsi="Times New Roman" w:cs="Times New Roman"/>
          <w:b/>
          <w:sz w:val="24"/>
          <w:szCs w:val="24"/>
          <w:lang w:eastAsia="el-GR"/>
        </w:rPr>
        <w:t>Α</w:t>
      </w:r>
      <w:r w:rsidR="005B550E" w:rsidRPr="006A5CF9">
        <w:rPr>
          <w:rFonts w:ascii="Times New Roman" w:eastAsia="Times New Roman" w:hAnsi="Times New Roman" w:cs="Times New Roman"/>
          <w:b/>
          <w:sz w:val="24"/>
          <w:szCs w:val="24"/>
          <w:lang w:eastAsia="el-GR"/>
        </w:rPr>
        <w:t>Γ6928/2016</w:t>
      </w:r>
    </w:p>
    <w:p w:rsidR="0047364D" w:rsidRPr="006A5CF9" w:rsidRDefault="0047364D">
      <w:pPr>
        <w:pStyle w:val="Standard"/>
        <w:widowControl w:val="0"/>
        <w:spacing w:after="0" w:line="360" w:lineRule="auto"/>
        <w:jc w:val="both"/>
        <w:rPr>
          <w:rFonts w:ascii="Times New Roman" w:eastAsia="Times New Roman" w:hAnsi="Times New Roman" w:cs="Times New Roman"/>
          <w:b/>
          <w:sz w:val="24"/>
          <w:szCs w:val="24"/>
          <w:lang w:eastAsia="el-GR"/>
        </w:rPr>
      </w:pPr>
    </w:p>
    <w:p w:rsidR="0047364D" w:rsidRPr="006A5CF9" w:rsidRDefault="005B550E">
      <w:pPr>
        <w:pStyle w:val="Standard"/>
        <w:widowControl w:val="0"/>
        <w:spacing w:after="0" w:line="360" w:lineRule="auto"/>
        <w:jc w:val="center"/>
        <w:rPr>
          <w:rFonts w:ascii="Times New Roman" w:eastAsia="Times New Roman" w:hAnsi="Times New Roman" w:cs="Times New Roman"/>
          <w:b/>
          <w:sz w:val="24"/>
          <w:szCs w:val="24"/>
          <w:lang w:eastAsia="el-GR"/>
        </w:rPr>
      </w:pPr>
      <w:r w:rsidRPr="006A5CF9">
        <w:rPr>
          <w:rFonts w:ascii="Times New Roman" w:eastAsia="Times New Roman" w:hAnsi="Times New Roman" w:cs="Times New Roman"/>
          <w:b/>
          <w:sz w:val="24"/>
          <w:szCs w:val="24"/>
          <w:lang w:eastAsia="el-GR"/>
        </w:rPr>
        <w:t>ΤΟ</w:t>
      </w:r>
    </w:p>
    <w:p w:rsidR="0047364D" w:rsidRPr="006A5CF9" w:rsidRDefault="005B550E">
      <w:pPr>
        <w:pStyle w:val="Standard"/>
        <w:widowControl w:val="0"/>
        <w:spacing w:after="0" w:line="360" w:lineRule="auto"/>
        <w:jc w:val="center"/>
        <w:rPr>
          <w:rFonts w:ascii="Times New Roman" w:eastAsia="Times New Roman" w:hAnsi="Times New Roman" w:cs="Times New Roman"/>
          <w:b/>
          <w:sz w:val="24"/>
          <w:szCs w:val="24"/>
          <w:lang w:eastAsia="el-GR"/>
        </w:rPr>
      </w:pPr>
      <w:r w:rsidRPr="006A5CF9">
        <w:rPr>
          <w:rFonts w:ascii="Times New Roman" w:eastAsia="Times New Roman" w:hAnsi="Times New Roman" w:cs="Times New Roman"/>
          <w:b/>
          <w:sz w:val="24"/>
          <w:szCs w:val="24"/>
          <w:lang w:eastAsia="el-GR"/>
        </w:rPr>
        <w:t>ΔΙΟΙΚΗΤΙΚΟ ΠΡΩΤΟΔΙΚΕΙΟ ΑΘΗΝΩΝ</w:t>
      </w:r>
    </w:p>
    <w:p w:rsidR="0047364D" w:rsidRPr="006A5CF9" w:rsidRDefault="005B550E">
      <w:pPr>
        <w:pStyle w:val="Standard"/>
        <w:widowControl w:val="0"/>
        <w:spacing w:after="0" w:line="360" w:lineRule="auto"/>
        <w:jc w:val="center"/>
        <w:rPr>
          <w:rFonts w:ascii="Times New Roman" w:hAnsi="Times New Roman" w:cs="Times New Roman"/>
          <w:sz w:val="24"/>
          <w:szCs w:val="24"/>
        </w:rPr>
      </w:pPr>
      <w:r w:rsidRPr="006A5CF9">
        <w:rPr>
          <w:rFonts w:ascii="Times New Roman" w:eastAsia="Times New Roman" w:hAnsi="Times New Roman" w:cs="Times New Roman"/>
          <w:b/>
          <w:sz w:val="24"/>
          <w:szCs w:val="24"/>
          <w:lang w:eastAsia="el-GR"/>
        </w:rPr>
        <w:t>Τμήμα 26</w:t>
      </w:r>
      <w:r w:rsidRPr="006A5CF9">
        <w:rPr>
          <w:rFonts w:ascii="Times New Roman" w:eastAsia="Times New Roman" w:hAnsi="Times New Roman" w:cs="Times New Roman"/>
          <w:b/>
          <w:sz w:val="24"/>
          <w:szCs w:val="24"/>
          <w:vertAlign w:val="superscript"/>
          <w:lang w:eastAsia="el-GR"/>
        </w:rPr>
        <w:t>ο</w:t>
      </w:r>
      <w:r w:rsidRPr="006A5CF9">
        <w:rPr>
          <w:rFonts w:ascii="Times New Roman" w:eastAsia="Times New Roman" w:hAnsi="Times New Roman" w:cs="Times New Roman"/>
          <w:b/>
          <w:sz w:val="24"/>
          <w:szCs w:val="24"/>
          <w:lang w:eastAsia="el-GR"/>
        </w:rPr>
        <w:t xml:space="preserve"> ΜΟΝΟΜΕΛΕΣ</w:t>
      </w:r>
    </w:p>
    <w:p w:rsidR="0047364D" w:rsidRPr="006A5CF9" w:rsidRDefault="0047364D">
      <w:pPr>
        <w:pStyle w:val="Standard"/>
        <w:widowControl w:val="0"/>
        <w:spacing w:after="0" w:line="360" w:lineRule="auto"/>
        <w:jc w:val="both"/>
        <w:rPr>
          <w:rFonts w:ascii="Times New Roman" w:eastAsia="Times New Roman" w:hAnsi="Times New Roman" w:cs="Times New Roman"/>
          <w:b/>
          <w:sz w:val="24"/>
          <w:szCs w:val="24"/>
          <w:lang w:eastAsia="el-GR"/>
        </w:rPr>
      </w:pPr>
    </w:p>
    <w:p w:rsidR="0047364D" w:rsidRPr="006A5CF9" w:rsidRDefault="005B550E">
      <w:pPr>
        <w:pStyle w:val="Standard"/>
        <w:widowControl w:val="0"/>
        <w:spacing w:after="0" w:line="360" w:lineRule="auto"/>
        <w:ind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 xml:space="preserve">σ υ ν ε δ ρ ί α σ ε  δημόσια στο ακροατήριό του στις 17 Μαΐου 2021, με δικαστή τη </w:t>
      </w:r>
      <w:proofErr w:type="spellStart"/>
      <w:r w:rsidRPr="006A5CF9">
        <w:rPr>
          <w:rFonts w:ascii="Times New Roman" w:eastAsia="Times New Roman" w:hAnsi="Times New Roman" w:cs="Times New Roman"/>
          <w:sz w:val="24"/>
          <w:szCs w:val="24"/>
          <w:lang w:eastAsia="el-GR"/>
        </w:rPr>
        <w:t>Μανδάνη</w:t>
      </w:r>
      <w:proofErr w:type="spellEnd"/>
      <w:r w:rsidRPr="006A5CF9">
        <w:rPr>
          <w:rFonts w:ascii="Times New Roman" w:eastAsia="Times New Roman" w:hAnsi="Times New Roman" w:cs="Times New Roman"/>
          <w:sz w:val="24"/>
          <w:szCs w:val="24"/>
          <w:lang w:eastAsia="el-GR"/>
        </w:rPr>
        <w:t xml:space="preserve"> Κρητικού, Πρωτοδίκη Δ.Δ. και γραμματέα την Αναστασία </w:t>
      </w:r>
      <w:proofErr w:type="spellStart"/>
      <w:r w:rsidRPr="006A5CF9">
        <w:rPr>
          <w:rFonts w:ascii="Times New Roman" w:eastAsia="Times New Roman" w:hAnsi="Times New Roman" w:cs="Times New Roman"/>
          <w:sz w:val="24"/>
          <w:szCs w:val="24"/>
          <w:lang w:eastAsia="el-GR"/>
        </w:rPr>
        <w:t>Κάππη</w:t>
      </w:r>
      <w:proofErr w:type="spellEnd"/>
      <w:r w:rsidRPr="006A5CF9">
        <w:rPr>
          <w:rFonts w:ascii="Times New Roman" w:eastAsia="Times New Roman" w:hAnsi="Times New Roman" w:cs="Times New Roman"/>
          <w:sz w:val="24"/>
          <w:szCs w:val="24"/>
          <w:lang w:eastAsia="el-GR"/>
        </w:rPr>
        <w:t>, δικαστική υπάλληλο,</w:t>
      </w:r>
    </w:p>
    <w:p w:rsidR="0047364D" w:rsidRPr="006A5CF9" w:rsidRDefault="005B550E">
      <w:pPr>
        <w:pStyle w:val="Standard"/>
        <w:widowControl w:val="0"/>
        <w:spacing w:after="0" w:line="360" w:lineRule="auto"/>
        <w:ind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γ ι α να δικάσει την αγωγή με ημερομηνία κατάθεσης 19.10.2016,</w:t>
      </w:r>
    </w:p>
    <w:p w:rsidR="00994A5D" w:rsidRDefault="005B550E">
      <w:pPr>
        <w:pStyle w:val="Standard"/>
        <w:widowControl w:val="0"/>
        <w:spacing w:after="0" w:line="360" w:lineRule="auto"/>
        <w:ind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τ ω ν: 1)</w:t>
      </w:r>
      <w:bookmarkStart w:id="0" w:name="_Hlk531260778"/>
      <w:r w:rsidRPr="006A5CF9">
        <w:rPr>
          <w:rFonts w:ascii="Times New Roman" w:eastAsia="Times New Roman" w:hAnsi="Times New Roman" w:cs="Times New Roman"/>
          <w:sz w:val="24"/>
          <w:szCs w:val="24"/>
          <w:lang w:eastAsia="el-GR"/>
        </w:rPr>
        <w:t xml:space="preserve"> Γ</w:t>
      </w:r>
      <w:r w:rsidR="00994A5D">
        <w:rPr>
          <w:rFonts w:ascii="Times New Roman" w:eastAsia="Times New Roman" w:hAnsi="Times New Roman" w:cs="Times New Roman"/>
          <w:sz w:val="24"/>
          <w:szCs w:val="24"/>
          <w:lang w:eastAsia="el-GR"/>
        </w:rPr>
        <w:t xml:space="preserve">Π και λοιπών (σύνολο 6), </w:t>
      </w:r>
      <w:bookmarkEnd w:id="0"/>
    </w:p>
    <w:p w:rsidR="00994A5D" w:rsidRDefault="005B550E">
      <w:pPr>
        <w:pStyle w:val="Standard"/>
        <w:widowControl w:val="0"/>
        <w:spacing w:after="0" w:line="360" w:lineRule="auto"/>
        <w:ind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bCs/>
          <w:spacing w:val="6"/>
          <w:sz w:val="24"/>
          <w:szCs w:val="24"/>
          <w:lang w:eastAsia="el-GR"/>
        </w:rPr>
        <w:t xml:space="preserve">κ α τ ά </w:t>
      </w:r>
      <w:r w:rsidRPr="006A5CF9">
        <w:rPr>
          <w:rFonts w:ascii="Times New Roman" w:eastAsia="Times New Roman" w:hAnsi="Times New Roman" w:cs="Times New Roman"/>
          <w:sz w:val="24"/>
          <w:szCs w:val="24"/>
          <w:lang w:eastAsia="el-GR"/>
        </w:rPr>
        <w:t xml:space="preserve">των: 1) </w:t>
      </w:r>
      <w:proofErr w:type="spellStart"/>
      <w:r w:rsidRPr="006A5CF9">
        <w:rPr>
          <w:rFonts w:ascii="Times New Roman" w:eastAsia="Times New Roman" w:hAnsi="Times New Roman" w:cs="Times New Roman"/>
          <w:sz w:val="24"/>
          <w:szCs w:val="24"/>
          <w:lang w:eastAsia="el-GR"/>
        </w:rPr>
        <w:t>ν.π.δ.δ</w:t>
      </w:r>
      <w:proofErr w:type="spellEnd"/>
      <w:r w:rsidRPr="006A5CF9">
        <w:rPr>
          <w:rFonts w:ascii="Times New Roman" w:eastAsia="Times New Roman" w:hAnsi="Times New Roman" w:cs="Times New Roman"/>
          <w:sz w:val="24"/>
          <w:szCs w:val="24"/>
          <w:lang w:eastAsia="el-GR"/>
        </w:rPr>
        <w:t>. με την επωνυμία «ΙΔΡΥΜΑ ΚΟΙΝΩΝΙΚΩΝ ΑΣΦΑΛΙΣΕΩΝ -ΕΝΙΑΙΟ ΤΑΜΕΙΟ ΑΣΦΑΛΙΣΗΣ ΜΙΣΘΩΤΩΝ» (Ι.Κ.Α.- Ε.Τ.Α.Μ.) και ήδη «ΗΛΕΚΤΡΟΝΙΚΟΣ ΕΘΝΙΚΟΣ ΦΟΡΕΑΣ ΚΟΙΝΩΝΙΚΗΣ ΑΣΦΑΛΙΣΗΣ» (</w:t>
      </w:r>
      <w:r w:rsidRPr="006A5CF9">
        <w:rPr>
          <w:rFonts w:ascii="Times New Roman" w:eastAsia="Times New Roman" w:hAnsi="Times New Roman" w:cs="Times New Roman"/>
          <w:sz w:val="24"/>
          <w:szCs w:val="24"/>
          <w:lang w:val="en-US" w:eastAsia="el-GR"/>
        </w:rPr>
        <w:t>e</w:t>
      </w:r>
      <w:r w:rsidRPr="006A5CF9">
        <w:rPr>
          <w:rFonts w:ascii="Times New Roman" w:eastAsia="Times New Roman" w:hAnsi="Times New Roman" w:cs="Times New Roman"/>
          <w:sz w:val="24"/>
          <w:szCs w:val="24"/>
          <w:lang w:eastAsia="el-GR"/>
        </w:rPr>
        <w:t>- Ε.Φ.Κ.Α.), που εκπροσωπείται από τον Διοικητή του, ο οποίος παρέστη με την από 6.5.2021 δήλωση, κατ’ άρθρο 133 παρ. 2 του Κώδικα Διοικητικής Δικονομίας</w:t>
      </w:r>
      <w:r w:rsidR="00994A5D">
        <w:rPr>
          <w:rFonts w:ascii="Times New Roman" w:eastAsia="Times New Roman" w:hAnsi="Times New Roman" w:cs="Times New Roman"/>
          <w:sz w:val="24"/>
          <w:szCs w:val="24"/>
          <w:lang w:eastAsia="el-GR"/>
        </w:rPr>
        <w:t xml:space="preserve"> κ</w:t>
      </w:r>
      <w:r w:rsidRPr="006A5CF9">
        <w:rPr>
          <w:rFonts w:ascii="Times New Roman" w:eastAsia="Times New Roman" w:hAnsi="Times New Roman" w:cs="Times New Roman"/>
          <w:sz w:val="24"/>
          <w:szCs w:val="24"/>
          <w:lang w:eastAsia="el-GR"/>
        </w:rPr>
        <w:t xml:space="preserve">αι 2) του </w:t>
      </w:r>
      <w:proofErr w:type="spellStart"/>
      <w:r w:rsidRPr="006A5CF9">
        <w:rPr>
          <w:rFonts w:ascii="Times New Roman" w:eastAsia="Times New Roman" w:hAnsi="Times New Roman" w:cs="Times New Roman"/>
          <w:sz w:val="24"/>
          <w:szCs w:val="24"/>
          <w:lang w:eastAsia="el-GR"/>
        </w:rPr>
        <w:t>ν.π.δ.δ</w:t>
      </w:r>
      <w:proofErr w:type="spellEnd"/>
      <w:r w:rsidRPr="006A5CF9">
        <w:rPr>
          <w:rFonts w:ascii="Times New Roman" w:eastAsia="Times New Roman" w:hAnsi="Times New Roman" w:cs="Times New Roman"/>
          <w:sz w:val="24"/>
          <w:szCs w:val="24"/>
          <w:lang w:eastAsia="el-GR"/>
        </w:rPr>
        <w:t xml:space="preserve">. με την επωνυμία «ΕΝΙΑΙΟ ΤΑΜΕΙΟ ΕΠΙΚΟΥΡΙΚΗΣ ΑΣΦΑΛΙΣΗΣ» (Ε.Τ.Ε.Α.), </w:t>
      </w:r>
      <w:proofErr w:type="spellStart"/>
      <w:r w:rsidRPr="006A5CF9">
        <w:rPr>
          <w:rFonts w:ascii="Times New Roman" w:eastAsia="Times New Roman" w:hAnsi="Times New Roman" w:cs="Times New Roman"/>
          <w:sz w:val="24"/>
          <w:szCs w:val="24"/>
          <w:lang w:eastAsia="el-GR"/>
        </w:rPr>
        <w:t>μετονομασθέντος</w:t>
      </w:r>
      <w:proofErr w:type="spellEnd"/>
      <w:r w:rsidRPr="006A5CF9">
        <w:rPr>
          <w:rFonts w:ascii="Times New Roman" w:eastAsia="Times New Roman" w:hAnsi="Times New Roman" w:cs="Times New Roman"/>
          <w:sz w:val="24"/>
          <w:szCs w:val="24"/>
          <w:lang w:eastAsia="el-GR"/>
        </w:rPr>
        <w:t xml:space="preserve"> σε «ΕΝΙΑΙΟ ΤΑΜΕΙΟ ΕΠΙΚΟΥΡΙΚΗΣ ΑΣΦΑΛΙΣΗΣ ΚΑΙ ΕΦΑΠΑΞ ΠΑΡΟΧΩΝ» (Ε.Τ.Ε.Α.Ε.Π.) και ήδη «ΗΛΕΚΤΡΟΝΙΚΟΣ ΕΘΝΙΚΟΣ ΦΟΡΕΑΣ ΚΟΙΝΩΝΙΚΗΣ ΑΣΦΑΛΙΣΗΣ» (e- Ε.Φ.Κ.Α.), που εκπροσωπείται από τον Διοικητή του, ο οποίος παρέστη με την από 14.5.2021 δήλωση</w:t>
      </w:r>
    </w:p>
    <w:p w:rsidR="0047364D" w:rsidRPr="006A5CF9" w:rsidRDefault="005B550E">
      <w:pPr>
        <w:pStyle w:val="Standard"/>
        <w:widowControl w:val="0"/>
        <w:spacing w:after="0" w:line="360" w:lineRule="auto"/>
        <w:ind w:firstLine="720"/>
        <w:jc w:val="both"/>
        <w:rPr>
          <w:rFonts w:ascii="Times New Roman" w:eastAsia="Times New Roman" w:hAnsi="Times New Roman" w:cs="Times New Roman"/>
          <w:bCs/>
          <w:spacing w:val="6"/>
          <w:sz w:val="24"/>
          <w:szCs w:val="24"/>
          <w:lang w:eastAsia="el-GR"/>
        </w:rPr>
      </w:pPr>
      <w:r w:rsidRPr="006A5CF9">
        <w:rPr>
          <w:rFonts w:ascii="Times New Roman" w:eastAsia="Times New Roman" w:hAnsi="Times New Roman" w:cs="Times New Roman"/>
          <w:bCs/>
          <w:spacing w:val="6"/>
          <w:sz w:val="24"/>
          <w:szCs w:val="24"/>
          <w:lang w:eastAsia="el-GR"/>
        </w:rPr>
        <w:t>Κατά τη συζήτηση στο ακροατήριο, οι διάδικοι που εμφανίστηκαν και παρέστησαν, ανέπτυξαν τους ισχυρισμούς τους και ζήτησαν όσα αναφέρονται στα πρακτικά.</w:t>
      </w:r>
    </w:p>
    <w:p w:rsidR="0047364D" w:rsidRPr="006A5CF9" w:rsidRDefault="005B550E">
      <w:pPr>
        <w:pStyle w:val="Standard"/>
        <w:widowControl w:val="0"/>
        <w:spacing w:after="0" w:line="360" w:lineRule="auto"/>
        <w:jc w:val="center"/>
        <w:rPr>
          <w:rFonts w:ascii="Times New Roman" w:eastAsia="Times New Roman" w:hAnsi="Times New Roman" w:cs="Times New Roman"/>
          <w:b/>
          <w:spacing w:val="6"/>
          <w:sz w:val="24"/>
          <w:szCs w:val="24"/>
          <w:lang w:eastAsia="el-GR"/>
        </w:rPr>
      </w:pPr>
      <w:r w:rsidRPr="006A5CF9">
        <w:rPr>
          <w:rFonts w:ascii="Times New Roman" w:eastAsia="Times New Roman" w:hAnsi="Times New Roman" w:cs="Times New Roman"/>
          <w:b/>
          <w:spacing w:val="6"/>
          <w:sz w:val="24"/>
          <w:szCs w:val="24"/>
          <w:lang w:eastAsia="el-GR"/>
        </w:rPr>
        <w:t>Αφού μελέτησε τη δικογραφία</w:t>
      </w:r>
    </w:p>
    <w:p w:rsidR="0047364D" w:rsidRPr="006A5CF9" w:rsidRDefault="005B550E">
      <w:pPr>
        <w:pStyle w:val="Standard"/>
        <w:widowControl w:val="0"/>
        <w:spacing w:after="0" w:line="360" w:lineRule="auto"/>
        <w:jc w:val="center"/>
        <w:rPr>
          <w:rFonts w:ascii="Times New Roman" w:eastAsia="Times New Roman" w:hAnsi="Times New Roman" w:cs="Times New Roman"/>
          <w:b/>
          <w:spacing w:val="6"/>
          <w:sz w:val="24"/>
          <w:szCs w:val="24"/>
          <w:lang w:eastAsia="el-GR"/>
        </w:rPr>
      </w:pPr>
      <w:r w:rsidRPr="006A5CF9">
        <w:rPr>
          <w:rFonts w:ascii="Times New Roman" w:eastAsia="Times New Roman" w:hAnsi="Times New Roman" w:cs="Times New Roman"/>
          <w:b/>
          <w:spacing w:val="6"/>
          <w:sz w:val="24"/>
          <w:szCs w:val="24"/>
          <w:lang w:eastAsia="el-GR"/>
        </w:rPr>
        <w:t>Σκέφθηκε σύμφωνα με τον νόμο</w:t>
      </w:r>
    </w:p>
    <w:p w:rsidR="0047364D" w:rsidRPr="006A5CF9" w:rsidRDefault="005B550E">
      <w:pPr>
        <w:pStyle w:val="Standard"/>
        <w:spacing w:after="0" w:line="360" w:lineRule="auto"/>
        <w:ind w:right="-334"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1. Επειδή, η κρινόμενη αγωγή νομίμως εισάγεται σε νέα συζήτηση, μετά την έκδοση της Α17945/2020 απόφασης του Δικαστηρίου τούτου, η οποία αποτελεί ενιαίο σύνολο με την παρούσα.</w:t>
      </w:r>
    </w:p>
    <w:p w:rsidR="006A5CF9" w:rsidRDefault="005B550E">
      <w:pPr>
        <w:pStyle w:val="Standard"/>
        <w:spacing w:after="0" w:line="360" w:lineRule="auto"/>
        <w:ind w:right="-334"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 xml:space="preserve">2. Επειδή, με το άρθρο 114 του ν. 4714/2020 (Α΄ 148) ορίστηκε ότι: «1. Ποσά, τα οποία αντιστοιχούν σε περικοπές και μειώσεις κύριων συντάξεων συνταξιούχων του ιδιωτικού τομέα οργανισμών κοινωνικής ασφάλισης, οι οποίες επιβλήθηκαν κατ` εφαρμογή του άρθρου 6 παρ. 1 του ν. 4051/2012 (Α` 40) και του άρθρου πρώτου παρ. ΙΑ </w:t>
      </w:r>
      <w:proofErr w:type="spellStart"/>
      <w:r w:rsidRPr="006A5CF9">
        <w:rPr>
          <w:rFonts w:ascii="Times New Roman" w:eastAsia="Times New Roman" w:hAnsi="Times New Roman" w:cs="Times New Roman"/>
          <w:sz w:val="24"/>
          <w:szCs w:val="24"/>
          <w:lang w:eastAsia="el-GR"/>
        </w:rPr>
        <w:t>υποπαρ</w:t>
      </w:r>
      <w:proofErr w:type="spellEnd"/>
      <w:r w:rsidRPr="006A5CF9">
        <w:rPr>
          <w:rFonts w:ascii="Times New Roman" w:eastAsia="Times New Roman" w:hAnsi="Times New Roman" w:cs="Times New Roman"/>
          <w:sz w:val="24"/>
          <w:szCs w:val="24"/>
          <w:lang w:eastAsia="el-GR"/>
        </w:rPr>
        <w:t xml:space="preserve">. ΙΑ.5 </w:t>
      </w:r>
      <w:proofErr w:type="spellStart"/>
      <w:r w:rsidRPr="006A5CF9">
        <w:rPr>
          <w:rFonts w:ascii="Times New Roman" w:eastAsia="Times New Roman" w:hAnsi="Times New Roman" w:cs="Times New Roman"/>
          <w:sz w:val="24"/>
          <w:szCs w:val="24"/>
          <w:lang w:eastAsia="el-GR"/>
        </w:rPr>
        <w:t>περ</w:t>
      </w:r>
      <w:proofErr w:type="spellEnd"/>
      <w:r w:rsidRPr="006A5CF9">
        <w:rPr>
          <w:rFonts w:ascii="Times New Roman" w:eastAsia="Times New Roman" w:hAnsi="Times New Roman" w:cs="Times New Roman"/>
          <w:sz w:val="24"/>
          <w:szCs w:val="24"/>
          <w:lang w:eastAsia="el-GR"/>
        </w:rPr>
        <w:t xml:space="preserve">. 1 του ν. 4093/2012 </w:t>
      </w:r>
      <w:r w:rsidRPr="006A5CF9">
        <w:rPr>
          <w:rFonts w:ascii="Times New Roman" w:eastAsia="Times New Roman" w:hAnsi="Times New Roman" w:cs="Times New Roman"/>
          <w:sz w:val="24"/>
          <w:szCs w:val="24"/>
          <w:lang w:eastAsia="el-GR"/>
        </w:rPr>
        <w:lastRenderedPageBreak/>
        <w:t xml:space="preserve">(Α` 222) και αφορούν το χρονικό διάστημα από 11.6.2015 και μέχρι τη δημοσίευση του ν. 4387/2016 (Α` 85), καταβάλλονται άτοκα στους δικαιούχους. 2. Με κοινή απόφαση των Υπουργών Οικονομικών και Εργασίας και Κοινωνικών Υποθέσεων ρυθμίζονται ο τρόπος, η διαδικασία και οι λεπτομέρειες καταβολής των προς επιστροφή ποσών, η οποία ολοκληρώνεται εντός έξι (6) μηνών από τη δημοσίευση του παρόντος. 3. Με την καταβολή των ποσών της παρ. 1 οι αξιώσεις των συνταξιούχων των οργανισμών κοινωνικής ασφάλισης για ποσά που αντιστοιχούν σε περικοπές, μειώσεις και καταργήσεις κύριων, επικουρικών συντάξεων, επιδομάτων αδείας και εορτών Χριστουγέννων και Πάσχα, κατά το χρονικό διάστημα από 11.6.2015 έως τη δημοσίευση του ν. 4387/2016 δυνάμει των νόμων 4051/2012 και 4093/2012, </w:t>
      </w:r>
      <w:proofErr w:type="spellStart"/>
      <w:r w:rsidRPr="006A5CF9">
        <w:rPr>
          <w:rFonts w:ascii="Times New Roman" w:eastAsia="Times New Roman" w:hAnsi="Times New Roman" w:cs="Times New Roman"/>
          <w:sz w:val="24"/>
          <w:szCs w:val="24"/>
          <w:lang w:eastAsia="el-GR"/>
        </w:rPr>
        <w:t>αποσβέννυνται</w:t>
      </w:r>
      <w:proofErr w:type="spellEnd"/>
      <w:r w:rsidRPr="006A5CF9">
        <w:rPr>
          <w:rFonts w:ascii="Times New Roman" w:eastAsia="Times New Roman" w:hAnsi="Times New Roman" w:cs="Times New Roman"/>
          <w:sz w:val="24"/>
          <w:szCs w:val="24"/>
          <w:lang w:eastAsia="el-GR"/>
        </w:rPr>
        <w:t>. 4. Η ρύθμιση της παρ. 3 δεν καταλαμβάνει τις εκκρεμείς ενώπιον των δικαστηρίων δίκες, ως προς τις αξιώσεις που υπερβαίνουν το καταβαλλόμενο ποσό της παρ. 1».</w:t>
      </w:r>
    </w:p>
    <w:p w:rsidR="0047364D" w:rsidRPr="006A5CF9" w:rsidRDefault="005B550E">
      <w:pPr>
        <w:pStyle w:val="Standard"/>
        <w:spacing w:after="0" w:line="360" w:lineRule="auto"/>
        <w:ind w:right="-334" w:firstLine="720"/>
        <w:jc w:val="both"/>
        <w:rPr>
          <w:rFonts w:ascii="Times New Roman" w:hAnsi="Times New Roman" w:cs="Times New Roman"/>
          <w:sz w:val="24"/>
          <w:szCs w:val="24"/>
        </w:rPr>
      </w:pPr>
      <w:r w:rsidRPr="006A5CF9">
        <w:rPr>
          <w:rFonts w:ascii="Times New Roman" w:eastAsia="Times New Roman" w:hAnsi="Times New Roman" w:cs="Times New Roman"/>
          <w:sz w:val="24"/>
          <w:szCs w:val="24"/>
          <w:lang w:eastAsia="el-GR"/>
        </w:rPr>
        <w:t xml:space="preserve"> Κατ’ εξουσιοδότηση των ανωτέρω διατάξεων, εκδόθηκε η κοινή υπουργική απόφαση των Υπουργών Οικονομικών και Εργασίας και Κοινωνικών Υποθέσεων Φ.11321/35005/1528/</w:t>
      </w:r>
      <w:r w:rsidR="006A5CF9">
        <w:rPr>
          <w:rFonts w:ascii="Times New Roman" w:eastAsia="Times New Roman" w:hAnsi="Times New Roman" w:cs="Times New Roman"/>
          <w:sz w:val="24"/>
          <w:szCs w:val="24"/>
          <w:lang w:eastAsia="el-GR"/>
        </w:rPr>
        <w:t xml:space="preserve"> </w:t>
      </w:r>
      <w:r w:rsidRPr="006A5CF9">
        <w:rPr>
          <w:rFonts w:ascii="Times New Roman" w:eastAsia="Times New Roman" w:hAnsi="Times New Roman" w:cs="Times New Roman"/>
          <w:sz w:val="24"/>
          <w:szCs w:val="24"/>
          <w:lang w:eastAsia="el-GR"/>
        </w:rPr>
        <w:t xml:space="preserve">13.10.2020 (Β΄ 4536), η οποία ορίζει στο άρθρο 1 ότι: «Επιστρέφονται αναδρομικά ποσά συντάξεων και </w:t>
      </w:r>
      <w:proofErr w:type="spellStart"/>
      <w:r w:rsidRPr="006A5CF9">
        <w:rPr>
          <w:rFonts w:ascii="Times New Roman" w:eastAsia="Times New Roman" w:hAnsi="Times New Roman" w:cs="Times New Roman"/>
          <w:sz w:val="24"/>
          <w:szCs w:val="24"/>
          <w:lang w:eastAsia="el-GR"/>
        </w:rPr>
        <w:t>προσυνταξιοδοτικών</w:t>
      </w:r>
      <w:proofErr w:type="spellEnd"/>
      <w:r w:rsidRPr="006A5CF9">
        <w:rPr>
          <w:rFonts w:ascii="Times New Roman" w:eastAsia="Times New Roman" w:hAnsi="Times New Roman" w:cs="Times New Roman"/>
          <w:sz w:val="24"/>
          <w:szCs w:val="24"/>
          <w:lang w:eastAsia="el-GR"/>
        </w:rPr>
        <w:t xml:space="preserve"> παροχών που αντιστοιχούν στις πραγματοποιηθείσες μειώσεις των κύριων συντάξεων για το χρονικό διάστημα από 11.06.2015 έως και 12.05.2016, οι οποίες θεσπίστηκαν με τις διατάξεις της παρ. 1 του άρθρου 6 του ν. 4051/2012 (Α` 40) και τις διατάξεις της </w:t>
      </w:r>
      <w:proofErr w:type="spellStart"/>
      <w:r w:rsidRPr="006A5CF9">
        <w:rPr>
          <w:rFonts w:ascii="Times New Roman" w:eastAsia="Times New Roman" w:hAnsi="Times New Roman" w:cs="Times New Roman"/>
          <w:sz w:val="24"/>
          <w:szCs w:val="24"/>
          <w:lang w:eastAsia="el-GR"/>
        </w:rPr>
        <w:t>περ</w:t>
      </w:r>
      <w:proofErr w:type="spellEnd"/>
      <w:r w:rsidRPr="006A5CF9">
        <w:rPr>
          <w:rFonts w:ascii="Times New Roman" w:eastAsia="Times New Roman" w:hAnsi="Times New Roman" w:cs="Times New Roman"/>
          <w:sz w:val="24"/>
          <w:szCs w:val="24"/>
          <w:lang w:eastAsia="el-GR"/>
        </w:rPr>
        <w:t xml:space="preserve">. 1 της </w:t>
      </w:r>
      <w:proofErr w:type="spellStart"/>
      <w:r w:rsidRPr="006A5CF9">
        <w:rPr>
          <w:rFonts w:ascii="Times New Roman" w:eastAsia="Times New Roman" w:hAnsi="Times New Roman" w:cs="Times New Roman"/>
          <w:sz w:val="24"/>
          <w:szCs w:val="24"/>
          <w:lang w:eastAsia="el-GR"/>
        </w:rPr>
        <w:t>υποπαρ</w:t>
      </w:r>
      <w:proofErr w:type="spellEnd"/>
      <w:r w:rsidRPr="006A5CF9">
        <w:rPr>
          <w:rFonts w:ascii="Times New Roman" w:eastAsia="Times New Roman" w:hAnsi="Times New Roman" w:cs="Times New Roman"/>
          <w:sz w:val="24"/>
          <w:szCs w:val="24"/>
          <w:lang w:eastAsia="el-GR"/>
        </w:rPr>
        <w:t xml:space="preserve">. ΙΑ.5 της παρ. ΙΑ του άρθρου πρώτου του ν. 4093/2012 (Α` 222), καθώς και με τις διατάξεις της υπ` αρ. 476/28-02-2012 απόφασης των Υπουργών Οικονομικών, Ανάπτυξης Ανταγωνιστικότητας και Ναυτιλίας (Β` 499)», στο άρθρο 4 ότι: «1. Ο e-ΕΦΚΑ, ως οιονεί καθολικός διάδοχος των εντασσόμενων σε αυτόν πρώην φορέων, τομέων, κλάδων και λογαριασμών κατά τα άρθρα 53 </w:t>
      </w:r>
      <w:proofErr w:type="spellStart"/>
      <w:r w:rsidRPr="006A5CF9">
        <w:rPr>
          <w:rFonts w:ascii="Times New Roman" w:eastAsia="Times New Roman" w:hAnsi="Times New Roman" w:cs="Times New Roman"/>
          <w:sz w:val="24"/>
          <w:szCs w:val="24"/>
          <w:lang w:eastAsia="el-GR"/>
        </w:rPr>
        <w:t>επ</w:t>
      </w:r>
      <w:proofErr w:type="spellEnd"/>
      <w:r w:rsidRPr="006A5CF9">
        <w:rPr>
          <w:rFonts w:ascii="Times New Roman" w:eastAsia="Times New Roman" w:hAnsi="Times New Roman" w:cs="Times New Roman"/>
          <w:sz w:val="24"/>
          <w:szCs w:val="24"/>
          <w:lang w:eastAsia="el-GR"/>
        </w:rPr>
        <w:t>. του ν. 4387/2016, διενεργεί επιστροφές στους συνταξιούχους που υπάγονται σε αυτόν. 2…» και στο άρθρο 5 ότι: «1. Η καταβολή των επιστρεπτέων από τον e-ΕΦΚΑ ποσών γίνεται με εφάπαξ καταβολή μέχρι την 31.12.2020. 2…».</w:t>
      </w:r>
    </w:p>
    <w:p w:rsidR="0047364D" w:rsidRPr="006A5CF9" w:rsidRDefault="005B550E">
      <w:pPr>
        <w:pStyle w:val="Standard"/>
        <w:spacing w:after="0" w:line="360" w:lineRule="auto"/>
        <w:ind w:right="-334" w:firstLine="720"/>
        <w:jc w:val="both"/>
        <w:rPr>
          <w:rFonts w:ascii="Times New Roman" w:hAnsi="Times New Roman" w:cs="Times New Roman"/>
          <w:sz w:val="24"/>
          <w:szCs w:val="24"/>
        </w:rPr>
      </w:pPr>
      <w:r w:rsidRPr="006A5CF9">
        <w:rPr>
          <w:rFonts w:ascii="Times New Roman" w:eastAsia="Times New Roman" w:hAnsi="Times New Roman" w:cs="Times New Roman"/>
          <w:sz w:val="24"/>
          <w:szCs w:val="24"/>
          <w:lang w:eastAsia="el-GR"/>
        </w:rPr>
        <w:t xml:space="preserve">3. Επειδή, το Δικαστήριο, με την Α17945/2021 απόφασή του, έκρινε, μεταξύ άλλων, ότι μη νομίμως επιβλήθηκαν μειώσεις, κατ’ εφαρμογή των διατάξεων των ν. 4051/2012 και 4093/2012, στην κύρια και επικουρική σύνταξη των εναγόντων, συμπεριλαμβανομένων των αναλογούντων επιδομάτων εορτών και αδείας, κατά το χρονικό διάστημα από 11.6.2015 έως 11.5.2016 και, περαιτέρω, έκρινε αναγκαίο, για την ασφαλή διάγνωση της διαφοράς, να αναβάλει την έκδοση οριστικής απόφασης και να διατάξει τη συμπλήρωση των αποδείξεων, υποχρεώνοντας τον e-Ε.Φ.Κ.Α. να προσκομίσει στοιχεία από τα οποία να προκύπτουν, με ακριβή υπολογισμό ανά μήνα και διακριτά ανά νόμο, τα ποσά των περικοπών, καθώς και το συνολικό ποσό των περικοπών που επιβλήθηκαν στην κύρια σύνταξη </w:t>
      </w:r>
      <w:bookmarkStart w:id="1" w:name="_Hlk79145140"/>
      <w:r w:rsidRPr="006A5CF9">
        <w:rPr>
          <w:rFonts w:ascii="Times New Roman" w:eastAsia="Times New Roman" w:hAnsi="Times New Roman" w:cs="Times New Roman"/>
          <w:sz w:val="24"/>
          <w:szCs w:val="24"/>
          <w:lang w:eastAsia="el-GR"/>
        </w:rPr>
        <w:t xml:space="preserve">(συμπεριλαμβανομένων </w:t>
      </w:r>
      <w:r w:rsidRPr="006A5CF9">
        <w:rPr>
          <w:rFonts w:ascii="Times New Roman" w:eastAsia="Times New Roman" w:hAnsi="Times New Roman" w:cs="Times New Roman"/>
          <w:sz w:val="24"/>
          <w:szCs w:val="24"/>
          <w:lang w:eastAsia="el-GR"/>
        </w:rPr>
        <w:lastRenderedPageBreak/>
        <w:t xml:space="preserve">και των αναλογούντων επιδομάτων εορτών και αδείας) </w:t>
      </w:r>
      <w:bookmarkEnd w:id="1"/>
      <w:r w:rsidRPr="006A5CF9">
        <w:rPr>
          <w:rFonts w:ascii="Times New Roman" w:eastAsia="Times New Roman" w:hAnsi="Times New Roman" w:cs="Times New Roman"/>
          <w:sz w:val="24"/>
          <w:szCs w:val="24"/>
          <w:lang w:eastAsia="el-GR"/>
        </w:rPr>
        <w:t>και την επικουρική σύνταξη των εναγόντων κατά το χρονικό διάστημα από 11.6.2015 έως 11.5.2016, κατ’ εφαρμογή των διατάξεων των ν. 4051/2012 και 4093/2012.</w:t>
      </w:r>
    </w:p>
    <w:p w:rsidR="006A5CF9" w:rsidRDefault="005B550E">
      <w:pPr>
        <w:pStyle w:val="Standard"/>
        <w:spacing w:after="0" w:line="360" w:lineRule="auto"/>
        <w:ind w:right="-334"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 xml:space="preserve">4. Επειδή, σε εκτέλεση της ανωτέρω δικαστικής απόφασης, προσκομίστηκαν στη Γραμματεία του Δικαστηρίου: 1) το 1568/21/12.4.2021 έγγραφο της Προϊσταμένης της Διεύθυνσης Πληρωμών Συντάξεων του Ι΄ Τοπικού </w:t>
      </w:r>
      <w:proofErr w:type="spellStart"/>
      <w:r w:rsidRPr="006A5CF9">
        <w:rPr>
          <w:rFonts w:ascii="Times New Roman" w:eastAsia="Times New Roman" w:hAnsi="Times New Roman" w:cs="Times New Roman"/>
          <w:sz w:val="24"/>
          <w:szCs w:val="24"/>
          <w:lang w:eastAsia="el-GR"/>
        </w:rPr>
        <w:t>Υποκ</w:t>
      </w:r>
      <w:proofErr w:type="spellEnd"/>
      <w:r w:rsidRPr="006A5CF9">
        <w:rPr>
          <w:rFonts w:ascii="Times New Roman" w:eastAsia="Times New Roman" w:hAnsi="Times New Roman" w:cs="Times New Roman"/>
          <w:sz w:val="24"/>
          <w:szCs w:val="24"/>
          <w:lang w:eastAsia="el-GR"/>
        </w:rPr>
        <w:t>/</w:t>
      </w:r>
      <w:proofErr w:type="spellStart"/>
      <w:r w:rsidRPr="006A5CF9">
        <w:rPr>
          <w:rFonts w:ascii="Times New Roman" w:eastAsia="Times New Roman" w:hAnsi="Times New Roman" w:cs="Times New Roman"/>
          <w:sz w:val="24"/>
          <w:szCs w:val="24"/>
          <w:lang w:eastAsia="el-GR"/>
        </w:rPr>
        <w:t>τος</w:t>
      </w:r>
      <w:proofErr w:type="spellEnd"/>
      <w:r w:rsidRPr="006A5CF9">
        <w:rPr>
          <w:rFonts w:ascii="Times New Roman" w:eastAsia="Times New Roman" w:hAnsi="Times New Roman" w:cs="Times New Roman"/>
          <w:sz w:val="24"/>
          <w:szCs w:val="24"/>
          <w:lang w:eastAsia="el-GR"/>
        </w:rPr>
        <w:t xml:space="preserve"> Μισθωτών Αττικής- Αθηνών – Κεντρικού Τομέα, στο οποίο αναφέρεται ότι, για το χρονικό διάστημα από 11.6.2015 έως 11.5.2016, η συνολική παρακράτηση στην κύρια σύνταξη του 2</w:t>
      </w:r>
      <w:r w:rsidRPr="006A5CF9">
        <w:rPr>
          <w:rFonts w:ascii="Times New Roman" w:eastAsia="Times New Roman" w:hAnsi="Times New Roman" w:cs="Times New Roman"/>
          <w:sz w:val="24"/>
          <w:szCs w:val="24"/>
          <w:vertAlign w:val="superscript"/>
          <w:lang w:eastAsia="el-GR"/>
        </w:rPr>
        <w:t>ου</w:t>
      </w:r>
      <w:r w:rsidRPr="006A5CF9">
        <w:rPr>
          <w:rFonts w:ascii="Times New Roman" w:eastAsia="Times New Roman" w:hAnsi="Times New Roman" w:cs="Times New Roman"/>
          <w:sz w:val="24"/>
          <w:szCs w:val="24"/>
          <w:lang w:eastAsia="el-GR"/>
        </w:rPr>
        <w:t xml:space="preserve"> ενάγοντος βάσει του ν. 4051/2012 ανήλθε σε 220,33 ευρώ (19,97€ μηνιαίως) και βάσει του ν. 4093/2012 σε 1.595,96 ευρώ (144,65€ μηνιαίως), τα δε επιδόματα εορτών και αδείας που αντιστοιχούν στο ανωτέρω χρονικό διάστημα, ανέρχονται στο συνολικό ποσό των 800 ευρώ. </w:t>
      </w:r>
    </w:p>
    <w:p w:rsidR="006A5CF9" w:rsidRDefault="005B550E">
      <w:pPr>
        <w:pStyle w:val="Standard"/>
        <w:spacing w:after="0" w:line="360" w:lineRule="auto"/>
        <w:ind w:right="-334"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Περαιτέρω, στον 2</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ενάγοντα καταβλήθηκε, βάσει των διατάξεων του άρθρου 114 του ν. 4714/2020, το ποσό των 1.819,66 ευρώ, το οποίο αντιστοιχεί σε περικοπές της κύριας σύνταξης βάσει των ν. 4051/2012 και 4093/2013, για το χρονικό διάστημα από 11.6.2015 έως 12.5.2016, 2) το 221/14/01/21/25.1.2021 έγγραφο του Διευθυντή του Τοπικού </w:t>
      </w:r>
      <w:proofErr w:type="spellStart"/>
      <w:r w:rsidRPr="006A5CF9">
        <w:rPr>
          <w:rFonts w:ascii="Times New Roman" w:eastAsia="Times New Roman" w:hAnsi="Times New Roman" w:cs="Times New Roman"/>
          <w:sz w:val="24"/>
          <w:szCs w:val="24"/>
          <w:lang w:eastAsia="el-GR"/>
        </w:rPr>
        <w:t>Υποκ</w:t>
      </w:r>
      <w:proofErr w:type="spellEnd"/>
      <w:r w:rsidRPr="006A5CF9">
        <w:rPr>
          <w:rFonts w:ascii="Times New Roman" w:eastAsia="Times New Roman" w:hAnsi="Times New Roman" w:cs="Times New Roman"/>
          <w:sz w:val="24"/>
          <w:szCs w:val="24"/>
          <w:lang w:eastAsia="el-GR"/>
        </w:rPr>
        <w:t>/</w:t>
      </w:r>
      <w:proofErr w:type="spellStart"/>
      <w:r w:rsidRPr="006A5CF9">
        <w:rPr>
          <w:rFonts w:ascii="Times New Roman" w:eastAsia="Times New Roman" w:hAnsi="Times New Roman" w:cs="Times New Roman"/>
          <w:sz w:val="24"/>
          <w:szCs w:val="24"/>
          <w:lang w:eastAsia="el-GR"/>
        </w:rPr>
        <w:t>τος</w:t>
      </w:r>
      <w:proofErr w:type="spellEnd"/>
      <w:r w:rsidRPr="006A5CF9">
        <w:rPr>
          <w:rFonts w:ascii="Times New Roman" w:eastAsia="Times New Roman" w:hAnsi="Times New Roman" w:cs="Times New Roman"/>
          <w:sz w:val="24"/>
          <w:szCs w:val="24"/>
          <w:lang w:eastAsia="el-GR"/>
        </w:rPr>
        <w:t xml:space="preserve"> Αμαρουσίου του Β΄ Τοπικού </w:t>
      </w:r>
      <w:proofErr w:type="spellStart"/>
      <w:r w:rsidRPr="006A5CF9">
        <w:rPr>
          <w:rFonts w:ascii="Times New Roman" w:eastAsia="Times New Roman" w:hAnsi="Times New Roman" w:cs="Times New Roman"/>
          <w:sz w:val="24"/>
          <w:szCs w:val="24"/>
          <w:lang w:eastAsia="el-GR"/>
        </w:rPr>
        <w:t>Υποκ</w:t>
      </w:r>
      <w:proofErr w:type="spellEnd"/>
      <w:r w:rsidRPr="006A5CF9">
        <w:rPr>
          <w:rFonts w:ascii="Times New Roman" w:eastAsia="Times New Roman" w:hAnsi="Times New Roman" w:cs="Times New Roman"/>
          <w:sz w:val="24"/>
          <w:szCs w:val="24"/>
          <w:lang w:eastAsia="el-GR"/>
        </w:rPr>
        <w:t>/</w:t>
      </w:r>
      <w:proofErr w:type="spellStart"/>
      <w:r w:rsidRPr="006A5CF9">
        <w:rPr>
          <w:rFonts w:ascii="Times New Roman" w:eastAsia="Times New Roman" w:hAnsi="Times New Roman" w:cs="Times New Roman"/>
          <w:sz w:val="24"/>
          <w:szCs w:val="24"/>
          <w:lang w:eastAsia="el-GR"/>
        </w:rPr>
        <w:t>τος</w:t>
      </w:r>
      <w:proofErr w:type="spellEnd"/>
      <w:r w:rsidRPr="006A5CF9">
        <w:rPr>
          <w:rFonts w:ascii="Times New Roman" w:eastAsia="Times New Roman" w:hAnsi="Times New Roman" w:cs="Times New Roman"/>
          <w:sz w:val="24"/>
          <w:szCs w:val="24"/>
          <w:lang w:eastAsia="el-GR"/>
        </w:rPr>
        <w:t xml:space="preserve"> Μισθωτών Αττικής- Αθηνών, σύμφωνα με το οποίο, για το χρονικό διάστημα από 12.6.2015 έως 11.5.2016, οι περικοπές στην κύρια σύνταξη της 3</w:t>
      </w:r>
      <w:r w:rsidRPr="006A5CF9">
        <w:rPr>
          <w:rFonts w:ascii="Times New Roman" w:eastAsia="Times New Roman" w:hAnsi="Times New Roman" w:cs="Times New Roman"/>
          <w:sz w:val="24"/>
          <w:szCs w:val="24"/>
          <w:vertAlign w:val="superscript"/>
          <w:lang w:eastAsia="el-GR"/>
        </w:rPr>
        <w:t>ης</w:t>
      </w:r>
      <w:r w:rsidRPr="006A5CF9">
        <w:rPr>
          <w:rFonts w:ascii="Times New Roman" w:eastAsia="Times New Roman" w:hAnsi="Times New Roman" w:cs="Times New Roman"/>
          <w:sz w:val="24"/>
          <w:szCs w:val="24"/>
          <w:lang w:eastAsia="el-GR"/>
        </w:rPr>
        <w:t xml:space="preserve"> ενάγουσας βάσει του ν. 4051/2012 ανήλθαν στο συνολικό ποσό των 10,08 ευρώ και βάσει του ν. 4093/2012 στο συνολικό ποσό των 843,19 ευρώ, τα δε επιδόματα εορτών και αδείας που αντιστοιχούν στο ανωτέρω χρονικό διάστημα ανέρχονται στο συνολικό ποσό των 800 ευρώ. </w:t>
      </w:r>
    </w:p>
    <w:p w:rsidR="006A5CF9" w:rsidRDefault="005B550E">
      <w:pPr>
        <w:pStyle w:val="Standard"/>
        <w:spacing w:after="0" w:line="360" w:lineRule="auto"/>
        <w:ind w:right="-334"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Στο προαναφερόμενο έγγραφο επισυνάπτεται ενημερωτικό σημείωμα επιστροφής μειώσεων συντάξεων της 3</w:t>
      </w:r>
      <w:r w:rsidRPr="006A5CF9">
        <w:rPr>
          <w:rFonts w:ascii="Times New Roman" w:eastAsia="Times New Roman" w:hAnsi="Times New Roman" w:cs="Times New Roman"/>
          <w:sz w:val="24"/>
          <w:szCs w:val="24"/>
          <w:vertAlign w:val="superscript"/>
          <w:lang w:eastAsia="el-GR"/>
        </w:rPr>
        <w:t>ης</w:t>
      </w:r>
      <w:r w:rsidRPr="006A5CF9">
        <w:rPr>
          <w:rFonts w:ascii="Times New Roman" w:eastAsia="Times New Roman" w:hAnsi="Times New Roman" w:cs="Times New Roman"/>
          <w:sz w:val="24"/>
          <w:szCs w:val="24"/>
          <w:lang w:eastAsia="el-GR"/>
        </w:rPr>
        <w:t xml:space="preserve"> ενάγουσας, από το οποίο προκύπτει ότι, για το ανωτέρω χρονικό διάστημα, της επιστράφηκαν οι μειώσεις που διενεργήθηκαν στην κύρια σύνταξή της βάσει του ν. 4051/2012, ποσού 10,73 ευρώ, καθώς και βάσει του ν. 4093/2012, ποσού 897,01 ευρώ, ήτοι της επιστράφηκε το συνολικό ποσό των </w:t>
      </w:r>
      <w:bookmarkStart w:id="2" w:name="_Hlk79060291"/>
      <w:r w:rsidRPr="006A5CF9">
        <w:rPr>
          <w:rFonts w:ascii="Times New Roman" w:eastAsia="Times New Roman" w:hAnsi="Times New Roman" w:cs="Times New Roman"/>
          <w:sz w:val="24"/>
          <w:szCs w:val="24"/>
          <w:lang w:eastAsia="el-GR"/>
        </w:rPr>
        <w:t xml:space="preserve">907,74 </w:t>
      </w:r>
      <w:bookmarkEnd w:id="2"/>
      <w:r w:rsidRPr="006A5CF9">
        <w:rPr>
          <w:rFonts w:ascii="Times New Roman" w:eastAsia="Times New Roman" w:hAnsi="Times New Roman" w:cs="Times New Roman"/>
          <w:sz w:val="24"/>
          <w:szCs w:val="24"/>
          <w:lang w:eastAsia="el-GR"/>
        </w:rPr>
        <w:t xml:space="preserve">ευρώ, 3) το 221/14/01/221/25.1.2021 του ίδιου ως άνω Διευθυντή, σύμφωνα με το οποίο για το χρονικό διάστημα από 12.6.2015 έως 11.5.2016, οι περικοπές στην κύρια σύνταξη της 4ης ενάγουσας βάσει του ν. 4051/2012 ανήλθαν στο συνολικό ποσό των 260,16 ευρώ και βάσει του ν. 4093/2012 στο συνολικό ποσό των 1.536,87 ευρώ, τα δε επιδόματα εορτών και αδείας που αντιστοιχούν στο ανωτέρω χρονικό διάστημα ανέρχονται στο συνολικό ποσό των 370,57 ευρώ. Στο προαναφερόμενο έγγραφο επισυνάπτεται ενημερωτικό σημείωμα επιστροφής μειώσεων συντάξεων της 4ης ενάγουσας, από το οποίο προκύπτει ότι, για το ανωτέρω χρονικό διάστημα, της επιστράφηκαν οι μειώσεις που διενεργήθηκαν στην κύρια σύνταξή της βάσει του ν. 4051/2012, ποσού 269,93 ευρώ, καθώς και βάσει του ν. 4093/2012, ποσού 1.634,97 ευρώ, ήτοι της επιστράφηκε το συνολικό </w:t>
      </w:r>
      <w:r w:rsidRPr="006A5CF9">
        <w:rPr>
          <w:rFonts w:ascii="Times New Roman" w:eastAsia="Times New Roman" w:hAnsi="Times New Roman" w:cs="Times New Roman"/>
          <w:sz w:val="24"/>
          <w:szCs w:val="24"/>
          <w:lang w:eastAsia="el-GR"/>
        </w:rPr>
        <w:lastRenderedPageBreak/>
        <w:t xml:space="preserve">ποσό των </w:t>
      </w:r>
      <w:bookmarkStart w:id="3" w:name="_Hlk79061042"/>
      <w:r w:rsidRPr="006A5CF9">
        <w:rPr>
          <w:rFonts w:ascii="Times New Roman" w:eastAsia="Times New Roman" w:hAnsi="Times New Roman" w:cs="Times New Roman"/>
          <w:sz w:val="24"/>
          <w:szCs w:val="24"/>
          <w:lang w:eastAsia="el-GR"/>
        </w:rPr>
        <w:t xml:space="preserve">1.904,90 </w:t>
      </w:r>
      <w:bookmarkEnd w:id="3"/>
      <w:r w:rsidRPr="006A5CF9">
        <w:rPr>
          <w:rFonts w:ascii="Times New Roman" w:eastAsia="Times New Roman" w:hAnsi="Times New Roman" w:cs="Times New Roman"/>
          <w:sz w:val="24"/>
          <w:szCs w:val="24"/>
          <w:lang w:eastAsia="el-GR"/>
        </w:rPr>
        <w:t xml:space="preserve">ευρώ, 4) το 42/13.1.2021 έγγραφο της Διευθύντριας του Τμήματος Πληρωμών Συντάξεων του Ζ΄ Τοπικού </w:t>
      </w:r>
      <w:proofErr w:type="spellStart"/>
      <w:r w:rsidRPr="006A5CF9">
        <w:rPr>
          <w:rFonts w:ascii="Times New Roman" w:eastAsia="Times New Roman" w:hAnsi="Times New Roman" w:cs="Times New Roman"/>
          <w:sz w:val="24"/>
          <w:szCs w:val="24"/>
          <w:lang w:eastAsia="el-GR"/>
        </w:rPr>
        <w:t>Υποκ</w:t>
      </w:r>
      <w:proofErr w:type="spellEnd"/>
      <w:r w:rsidRPr="006A5CF9">
        <w:rPr>
          <w:rFonts w:ascii="Times New Roman" w:eastAsia="Times New Roman" w:hAnsi="Times New Roman" w:cs="Times New Roman"/>
          <w:sz w:val="24"/>
          <w:szCs w:val="24"/>
          <w:lang w:eastAsia="el-GR"/>
        </w:rPr>
        <w:t>/</w:t>
      </w:r>
      <w:proofErr w:type="spellStart"/>
      <w:r w:rsidRPr="006A5CF9">
        <w:rPr>
          <w:rFonts w:ascii="Times New Roman" w:eastAsia="Times New Roman" w:hAnsi="Times New Roman" w:cs="Times New Roman"/>
          <w:sz w:val="24"/>
          <w:szCs w:val="24"/>
          <w:lang w:eastAsia="el-GR"/>
        </w:rPr>
        <w:t>τος</w:t>
      </w:r>
      <w:proofErr w:type="spellEnd"/>
      <w:r w:rsidRPr="006A5CF9">
        <w:rPr>
          <w:rFonts w:ascii="Times New Roman" w:eastAsia="Times New Roman" w:hAnsi="Times New Roman" w:cs="Times New Roman"/>
          <w:sz w:val="24"/>
          <w:szCs w:val="24"/>
          <w:lang w:eastAsia="el-GR"/>
        </w:rPr>
        <w:t xml:space="preserve"> Μισθωτών Αττικής- Αθηνών – Κεντρικού Τομέα, με συνημμένο το οικείο ενημερωτικό σημείωμα επιστροφής μειώσεων συντάξεων, στο οποίο αναφέρεται ότι για το χρονικό διάστημα από 11.6.2015 έως 11.5.2016, η συνολική παρακράτηση στη κύρια σύνταξή του 5ου ενάγοντος βάσει του ν. 4051/2012 ανήλθε σε 576,49 ευρώ (52,25€ μηνιαίως) και βάσει του ν. 4093/2012 σε 1.857,02 ευρώ (168,31€ μηνιαίως), τα δε επιδόματα εορτών και αδείας που αντιστοιχούν στο ανωτέρω χρονικό διάστημα, ανέρχονται στο συνολικό ποσό των 800 ευρώ. </w:t>
      </w:r>
    </w:p>
    <w:p w:rsidR="0047364D" w:rsidRPr="006A5CF9" w:rsidRDefault="005B550E">
      <w:pPr>
        <w:pStyle w:val="Standard"/>
        <w:spacing w:after="0" w:line="360" w:lineRule="auto"/>
        <w:ind w:right="-334" w:firstLine="720"/>
        <w:jc w:val="both"/>
        <w:rPr>
          <w:rFonts w:ascii="Times New Roman" w:hAnsi="Times New Roman" w:cs="Times New Roman"/>
          <w:sz w:val="24"/>
          <w:szCs w:val="24"/>
        </w:rPr>
      </w:pPr>
      <w:r w:rsidRPr="006A5CF9">
        <w:rPr>
          <w:rFonts w:ascii="Times New Roman" w:eastAsia="Times New Roman" w:hAnsi="Times New Roman" w:cs="Times New Roman"/>
          <w:sz w:val="24"/>
          <w:szCs w:val="24"/>
          <w:lang w:eastAsia="el-GR"/>
        </w:rPr>
        <w:t xml:space="preserve">Περαιτέρω, στον 5ο ενάγοντα καταβλήθηκε, βάσει των διατάξεων του άρθρου 114 του ν. 4714/2020, το ποσό των 577,56 ευρώ, το οποίο αντιστοιχεί σε περικοπές της κύριας σύνταξης βάσει του ν. 4051/2012, για το χρονικό διάστημα από 11.6.2015 έως 12.5.2016, καθώς και το ποσό των 1.860,46 ευρώ, το οποίο αντιστοιχεί σε περικοπές της κύριας σύνταξης βάσει του ν. 4093/2013, για το ίδιο χρονικό διάστημα και συνολικά το ποσό των 2.438,02 ευρώ και 5) το 163373/10.5.2021 έγγραφο της Προϊσταμένης της Διεύθυνσης Εκκαθάρισης και Πληρωμής Συντάξεων – Τμήμα Εκκαθάρισης και Πληρωμής Επικουρικών Συντάξεων και Παροχών Εφάπαξ του </w:t>
      </w:r>
      <w:r w:rsidRPr="006A5CF9">
        <w:rPr>
          <w:rFonts w:ascii="Times New Roman" w:eastAsia="Times New Roman" w:hAnsi="Times New Roman" w:cs="Times New Roman"/>
          <w:sz w:val="24"/>
          <w:szCs w:val="24"/>
          <w:lang w:val="en-US" w:eastAsia="el-GR"/>
        </w:rPr>
        <w:t>e</w:t>
      </w:r>
      <w:r w:rsidRPr="006A5CF9">
        <w:rPr>
          <w:rFonts w:ascii="Times New Roman" w:eastAsia="Times New Roman" w:hAnsi="Times New Roman" w:cs="Times New Roman"/>
          <w:sz w:val="24"/>
          <w:szCs w:val="24"/>
          <w:lang w:eastAsia="el-GR"/>
        </w:rPr>
        <w:t>-Ε.Φ.Κ.Α., σύμφωνα με το οποίο, για το χρονικό διάστημα από 11.6.2015 έως 11.5.2016, οι συνολικές μειώσεις της επικουρικής σύνταξής των εναγόντων ανήλθαν: α) όσον αφορά τον 1</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ενάγοντα σε 806,19 ευρώ βάσει του ν. 4051/2012, σε 322,52 ευρώ βάσει του ν. 4093/2012 και συνολικά σε 1.128,71 ευρώ, β) όσον αφορά τον 2ο ενάγοντα  σε 599,72 ευρώ βάσει του ν. 4051/2012, σε 280,50 ευρώ βάσει του ν. 4093/2012 και συνολικά σε 880,22 ευρώ, γ) όσον αφορά την 3</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ενάγουσα σε 259,38 ευρώ βάσει του ν. 4051/2012, σε 144,98 ευρώ βάσει του ν. 4093/2012 και συνολικά σε 404,36 ευρώ, δ) όσον αφορά την 4</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ενάγουσα σε 703,56 ευρώ βάσει του ν. 4051/2012, σε 281,38 ευρώ βάσει του ν. 4093/2012 και συνολικά σε 984,94 ευρώ, ε) όσον αφορά τον 5ο ενάγοντα σε 857,12 ευρώ βάσει του ν. 4051/2012, σε 342,87 ευρώ βάσει του ν. 4093/2012 και συνολικά σε 1.199,99 ευρώ και στ) όσον αφορά τον δικαιοπάροχο της 6</w:t>
      </w:r>
      <w:r w:rsidRPr="006A5CF9">
        <w:rPr>
          <w:rFonts w:ascii="Times New Roman" w:eastAsia="Times New Roman" w:hAnsi="Times New Roman" w:cs="Times New Roman"/>
          <w:sz w:val="24"/>
          <w:szCs w:val="24"/>
          <w:vertAlign w:val="superscript"/>
          <w:lang w:eastAsia="el-GR"/>
        </w:rPr>
        <w:t>ης</w:t>
      </w:r>
      <w:r w:rsidRPr="006A5CF9">
        <w:rPr>
          <w:rFonts w:ascii="Times New Roman" w:eastAsia="Times New Roman" w:hAnsi="Times New Roman" w:cs="Times New Roman"/>
          <w:sz w:val="24"/>
          <w:szCs w:val="24"/>
          <w:lang w:eastAsia="el-GR"/>
        </w:rPr>
        <w:t xml:space="preserve"> και του 7</w:t>
      </w:r>
      <w:r w:rsidRPr="006A5CF9">
        <w:rPr>
          <w:rFonts w:ascii="Times New Roman" w:eastAsia="Times New Roman" w:hAnsi="Times New Roman" w:cs="Times New Roman"/>
          <w:sz w:val="24"/>
          <w:szCs w:val="24"/>
          <w:vertAlign w:val="superscript"/>
          <w:lang w:eastAsia="el-GR"/>
        </w:rPr>
        <w:t>ου</w:t>
      </w:r>
      <w:r w:rsidRPr="006A5CF9">
        <w:rPr>
          <w:rFonts w:ascii="Times New Roman" w:eastAsia="Times New Roman" w:hAnsi="Times New Roman" w:cs="Times New Roman"/>
          <w:sz w:val="24"/>
          <w:szCs w:val="24"/>
          <w:lang w:eastAsia="el-GR"/>
        </w:rPr>
        <w:t xml:space="preserve"> των εναγόντων σε 727,76 ευρώ βάσει του ν. 4051/2012, σε 291,06 ευρώ βάσει του ν. 4093/2012 και συνολικά σε 1.018,82 ευρώ.</w:t>
      </w:r>
    </w:p>
    <w:p w:rsidR="006A5CF9" w:rsidRDefault="005B550E">
      <w:pPr>
        <w:pStyle w:val="Standard"/>
        <w:spacing w:after="0" w:line="360" w:lineRule="auto"/>
        <w:ind w:right="-334" w:firstLine="720"/>
        <w:jc w:val="both"/>
        <w:rPr>
          <w:rFonts w:ascii="Times New Roman" w:eastAsia="Times New Roman" w:hAnsi="Times New Roman" w:cs="Times New Roman"/>
          <w:sz w:val="24"/>
          <w:szCs w:val="24"/>
          <w:lang w:eastAsia="el-GR"/>
        </w:rPr>
      </w:pPr>
      <w:r w:rsidRPr="006A5CF9">
        <w:rPr>
          <w:rFonts w:ascii="Times New Roman" w:eastAsia="Times New Roman" w:hAnsi="Times New Roman" w:cs="Times New Roman"/>
          <w:sz w:val="24"/>
          <w:szCs w:val="24"/>
          <w:lang w:eastAsia="el-GR"/>
        </w:rPr>
        <w:t>5. Επειδή, ενόψει των κριθέντων με την Α17945/2020 απόφαση και συνεκτιμώντας, περαιτέρω, τα ως άνω προσκομισθέντα έγγραφα, το Δικαστήριο κρίνει ότι η δίκη πρέπει να καταργηθεί</w:t>
      </w:r>
      <w:r w:rsidRPr="006A5CF9">
        <w:rPr>
          <w:rFonts w:ascii="Times New Roman" w:hAnsi="Times New Roman" w:cs="Times New Roman"/>
          <w:sz w:val="24"/>
          <w:szCs w:val="24"/>
        </w:rPr>
        <w:t xml:space="preserve"> </w:t>
      </w:r>
      <w:r w:rsidRPr="006A5CF9">
        <w:rPr>
          <w:rFonts w:ascii="Times New Roman" w:eastAsia="Times New Roman" w:hAnsi="Times New Roman" w:cs="Times New Roman"/>
          <w:sz w:val="24"/>
          <w:szCs w:val="24"/>
          <w:lang w:eastAsia="el-GR"/>
        </w:rPr>
        <w:t xml:space="preserve">λόγω εκλείψεως του αντικειμένου της, όσον αφορά </w:t>
      </w:r>
      <w:bookmarkStart w:id="4" w:name="_Hlk79061163"/>
      <w:r w:rsidRPr="006A5CF9">
        <w:rPr>
          <w:rFonts w:ascii="Times New Roman" w:eastAsia="Times New Roman" w:hAnsi="Times New Roman" w:cs="Times New Roman"/>
          <w:sz w:val="24"/>
          <w:szCs w:val="24"/>
          <w:lang w:eastAsia="el-GR"/>
        </w:rPr>
        <w:t>τον 2</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ενάγοντα για το ποσό των 1.819,66 ευρώ, όσον αφορά την 3</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ενάγουσα για το ποσό των 907,74 ευρώ, όσον αφορά την 4</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ενάγουσα για το ποσό των 1.904,90 ευρώ και όσον αφορά τον 5</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ενάγοντα για το ποσό των 2.438,02 ευρώ. </w:t>
      </w:r>
      <w:bookmarkEnd w:id="4"/>
      <w:r w:rsidRPr="006A5CF9">
        <w:rPr>
          <w:rFonts w:ascii="Times New Roman" w:eastAsia="Times New Roman" w:hAnsi="Times New Roman" w:cs="Times New Roman"/>
          <w:sz w:val="24"/>
          <w:szCs w:val="24"/>
          <w:lang w:eastAsia="el-GR"/>
        </w:rPr>
        <w:t>Περαιτέρω, το Δικαστήριο, κρίνει ότι, όσον αφορά τους 2</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3</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4</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και 5</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των εναγόντων, η αγωγή πρέπει να γίνει εν μέρει δεκτή και να αναγνωριστεί η υποχρέωση του </w:t>
      </w:r>
      <w:r w:rsidRPr="006A5CF9">
        <w:rPr>
          <w:rFonts w:ascii="Times New Roman" w:eastAsia="Times New Roman" w:hAnsi="Times New Roman" w:cs="Times New Roman"/>
          <w:sz w:val="24"/>
          <w:szCs w:val="24"/>
          <w:lang w:eastAsia="el-GR"/>
        </w:rPr>
        <w:lastRenderedPageBreak/>
        <w:t>εναγόμενου e-Ε.Φ.Κ.Α. να καταβάλει, στον 2</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ενάγοντα το ποσό των 800 ευρώ, </w:t>
      </w:r>
      <w:bookmarkStart w:id="5" w:name="_Hlk79061804"/>
      <w:r w:rsidRPr="006A5CF9">
        <w:rPr>
          <w:rFonts w:ascii="Times New Roman" w:eastAsia="Times New Roman" w:hAnsi="Times New Roman" w:cs="Times New Roman"/>
          <w:sz w:val="24"/>
          <w:szCs w:val="24"/>
          <w:lang w:eastAsia="el-GR"/>
        </w:rPr>
        <w:t xml:space="preserve">που αντιστοιχεί </w:t>
      </w:r>
      <w:bookmarkStart w:id="6" w:name="_Hlk79061946"/>
      <w:r w:rsidRPr="006A5CF9">
        <w:rPr>
          <w:rFonts w:ascii="Times New Roman" w:eastAsia="Times New Roman" w:hAnsi="Times New Roman" w:cs="Times New Roman"/>
          <w:sz w:val="24"/>
          <w:szCs w:val="24"/>
          <w:lang w:eastAsia="el-GR"/>
        </w:rPr>
        <w:t xml:space="preserve">στα </w:t>
      </w:r>
      <w:proofErr w:type="spellStart"/>
      <w:r w:rsidRPr="006A5CF9">
        <w:rPr>
          <w:rFonts w:ascii="Times New Roman" w:eastAsia="Times New Roman" w:hAnsi="Times New Roman" w:cs="Times New Roman"/>
          <w:sz w:val="24"/>
          <w:szCs w:val="24"/>
          <w:lang w:eastAsia="el-GR"/>
        </w:rPr>
        <w:t>περικοπέντα</w:t>
      </w:r>
      <w:proofErr w:type="spellEnd"/>
      <w:r w:rsidRPr="006A5CF9">
        <w:rPr>
          <w:rFonts w:ascii="Times New Roman" w:eastAsia="Times New Roman" w:hAnsi="Times New Roman" w:cs="Times New Roman"/>
          <w:sz w:val="24"/>
          <w:szCs w:val="24"/>
          <w:lang w:eastAsia="el-GR"/>
        </w:rPr>
        <w:t xml:space="preserve"> επιδόματα εορτών και αδείας </w:t>
      </w:r>
      <w:bookmarkEnd w:id="6"/>
      <w:r w:rsidRPr="006A5CF9">
        <w:rPr>
          <w:rFonts w:ascii="Times New Roman" w:eastAsia="Times New Roman" w:hAnsi="Times New Roman" w:cs="Times New Roman"/>
          <w:sz w:val="24"/>
          <w:szCs w:val="24"/>
          <w:lang w:eastAsia="el-GR"/>
        </w:rPr>
        <w:t xml:space="preserve">του ένδικου χρονικού διαστήματος </w:t>
      </w:r>
      <w:bookmarkEnd w:id="5"/>
      <w:r w:rsidRPr="006A5CF9">
        <w:rPr>
          <w:rFonts w:ascii="Times New Roman" w:eastAsia="Times New Roman" w:hAnsi="Times New Roman" w:cs="Times New Roman"/>
          <w:sz w:val="24"/>
          <w:szCs w:val="24"/>
          <w:lang w:eastAsia="el-GR"/>
        </w:rPr>
        <w:t>και το ποσό των 880,22 ευρώ, που αντιστοιχεί στις περικοπές της επικουρικής του σύνταξης βάσει των ν. 4051/12 και 4093/2012 και συνολικά το ποσό των 1.680,22 ευρώ, στην 3</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ενάγουσα το ποσό των 800 ευρώ, που αντιστοιχεί στα </w:t>
      </w:r>
      <w:proofErr w:type="spellStart"/>
      <w:r w:rsidRPr="006A5CF9">
        <w:rPr>
          <w:rFonts w:ascii="Times New Roman" w:eastAsia="Times New Roman" w:hAnsi="Times New Roman" w:cs="Times New Roman"/>
          <w:sz w:val="24"/>
          <w:szCs w:val="24"/>
          <w:lang w:eastAsia="el-GR"/>
        </w:rPr>
        <w:t>περικοπέντα</w:t>
      </w:r>
      <w:proofErr w:type="spellEnd"/>
      <w:r w:rsidRPr="006A5CF9">
        <w:rPr>
          <w:rFonts w:ascii="Times New Roman" w:eastAsia="Times New Roman" w:hAnsi="Times New Roman" w:cs="Times New Roman"/>
          <w:sz w:val="24"/>
          <w:szCs w:val="24"/>
          <w:lang w:eastAsia="el-GR"/>
        </w:rPr>
        <w:t xml:space="preserve"> επιδόματα εορτών και αδείας</w:t>
      </w:r>
      <w:r w:rsidRPr="006A5CF9">
        <w:rPr>
          <w:rFonts w:ascii="Times New Roman" w:hAnsi="Times New Roman" w:cs="Times New Roman"/>
          <w:sz w:val="24"/>
          <w:szCs w:val="24"/>
        </w:rPr>
        <w:t xml:space="preserve"> </w:t>
      </w:r>
      <w:r w:rsidRPr="006A5CF9">
        <w:rPr>
          <w:rFonts w:ascii="Times New Roman" w:eastAsia="Times New Roman" w:hAnsi="Times New Roman" w:cs="Times New Roman"/>
          <w:sz w:val="24"/>
          <w:szCs w:val="24"/>
          <w:lang w:eastAsia="el-GR"/>
        </w:rPr>
        <w:t>και το ποσό των 404,36 ευρώ, που αντιστοιχεί στις περικοπές της επικουρικής της σύνταξης βάσει των ν. 4051/12 και 4093/2012 και συνολικά το ποσό των 1.204,36 ευρώ, στην 4</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ενάγουσα το ποσό των 370,57 ευρώ, που αντιστοιχεί στα </w:t>
      </w:r>
      <w:proofErr w:type="spellStart"/>
      <w:r w:rsidRPr="006A5CF9">
        <w:rPr>
          <w:rFonts w:ascii="Times New Roman" w:eastAsia="Times New Roman" w:hAnsi="Times New Roman" w:cs="Times New Roman"/>
          <w:sz w:val="24"/>
          <w:szCs w:val="24"/>
          <w:lang w:eastAsia="el-GR"/>
        </w:rPr>
        <w:t>περικοπέντα</w:t>
      </w:r>
      <w:proofErr w:type="spellEnd"/>
      <w:r w:rsidRPr="006A5CF9">
        <w:rPr>
          <w:rFonts w:ascii="Times New Roman" w:eastAsia="Times New Roman" w:hAnsi="Times New Roman" w:cs="Times New Roman"/>
          <w:sz w:val="24"/>
          <w:szCs w:val="24"/>
          <w:lang w:eastAsia="el-GR"/>
        </w:rPr>
        <w:t xml:space="preserve"> επιδόματα εορτών και αδείας και το ποσό των 984,94 ευρώ που αντιστοιχεί στις περικοπές της επικουρικής της σύνταξης βάσει των ν. 4051/12 και 4093/2012 και συνολικά το ποσό των 1.355,51 ευρώ και στον 5</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ενάγοντα το ποσό των 800 ευρώ, που αντιστοιχεί στα </w:t>
      </w:r>
      <w:proofErr w:type="spellStart"/>
      <w:r w:rsidRPr="006A5CF9">
        <w:rPr>
          <w:rFonts w:ascii="Times New Roman" w:eastAsia="Times New Roman" w:hAnsi="Times New Roman" w:cs="Times New Roman"/>
          <w:sz w:val="24"/>
          <w:szCs w:val="24"/>
          <w:lang w:eastAsia="el-GR"/>
        </w:rPr>
        <w:t>περικοπέντα</w:t>
      </w:r>
      <w:proofErr w:type="spellEnd"/>
      <w:r w:rsidRPr="006A5CF9">
        <w:rPr>
          <w:rFonts w:ascii="Times New Roman" w:eastAsia="Times New Roman" w:hAnsi="Times New Roman" w:cs="Times New Roman"/>
          <w:sz w:val="24"/>
          <w:szCs w:val="24"/>
          <w:lang w:eastAsia="el-GR"/>
        </w:rPr>
        <w:t xml:space="preserve"> επιδόματα εορτών και αδείας και το ποσό των 1.199,99 ευρώ, που αντιστοιχεί στις περικοπές της επικουρικής του σύνταξης βάσει των ν. 4051/12 και 4093/2012 και συνολικά το ποσό των 1.999,99 ευρώ, νομιμοτόκως με επιτόκιο 6% από την επίδοση της αγωγής (βλ. την έκθεση επίδοσης</w:t>
      </w:r>
      <w:r w:rsidR="006A5CF9">
        <w:rPr>
          <w:rFonts w:ascii="Times New Roman" w:eastAsia="Times New Roman" w:hAnsi="Times New Roman" w:cs="Times New Roman"/>
          <w:sz w:val="24"/>
          <w:szCs w:val="24"/>
          <w:lang w:eastAsia="el-GR"/>
        </w:rPr>
        <w:t>)</w:t>
      </w:r>
      <w:r w:rsidRPr="006A5CF9">
        <w:rPr>
          <w:rFonts w:ascii="Times New Roman" w:eastAsia="Times New Roman" w:hAnsi="Times New Roman" w:cs="Times New Roman"/>
          <w:sz w:val="24"/>
          <w:szCs w:val="24"/>
          <w:lang w:eastAsia="el-GR"/>
        </w:rPr>
        <w:t xml:space="preserve"> μέχρι τις 30.4.2019, και για το διάστημα από 1.5.2019 μέχρι την πλήρη εξόφληση, με επιτόκιο υπολογιζόμενο σύμφωνα με τα οριζόμενα στο άρθρο 45 παρ. 1 του ν. 4607/2019 (Α΄ 65).</w:t>
      </w:r>
    </w:p>
    <w:p w:rsidR="0047364D" w:rsidRPr="006A5CF9" w:rsidRDefault="005B550E">
      <w:pPr>
        <w:pStyle w:val="Standard"/>
        <w:spacing w:after="0" w:line="360" w:lineRule="auto"/>
        <w:ind w:right="-334" w:firstLine="720"/>
        <w:jc w:val="both"/>
        <w:rPr>
          <w:rFonts w:ascii="Times New Roman" w:hAnsi="Times New Roman" w:cs="Times New Roman"/>
          <w:sz w:val="24"/>
          <w:szCs w:val="24"/>
        </w:rPr>
      </w:pPr>
      <w:r w:rsidRPr="006A5CF9">
        <w:rPr>
          <w:rFonts w:ascii="Times New Roman" w:eastAsia="Times New Roman" w:hAnsi="Times New Roman" w:cs="Times New Roman"/>
          <w:sz w:val="24"/>
          <w:szCs w:val="24"/>
          <w:lang w:eastAsia="el-GR"/>
        </w:rPr>
        <w:t xml:space="preserve"> Τέλος, λαμβάνοντας υπόψη ότι, όσον αφορά τον 1</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6</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και 7</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από τους ενάγοντες, δεν προσκομίστηκαν τα ζητηθέντα με την Α17945/2020 απόφαση στοιχεία αναφορικά με τα ακριβή ποσά που αντιστοιχούν στις περικοπές που διενεργήθηκαν στην κύρια σύνταξη (συμπεριλαμβανομένων των αναλογούντων επιδομάτων εορτών και αδείας), κατά το χρονικό διάστημα από 11.6.2015 έως 11.5.2016, κατ’ εφαρμογή των διατάξεων των ν. 4051/2012 και 4093/2012, το Δικαστήριο κρίνει αναγκαίο να αναβάλει, εκ νέου, την έκδοση οριστικής απόφασης, σύμφωνα με τα ειδικότερα οριζόμενα στο διατακτικό της παρούσας.</w:t>
      </w:r>
    </w:p>
    <w:p w:rsidR="0047364D" w:rsidRPr="006A5CF9" w:rsidRDefault="005B550E">
      <w:pPr>
        <w:pStyle w:val="Standard"/>
        <w:spacing w:after="0" w:line="360" w:lineRule="auto"/>
        <w:ind w:right="-334" w:firstLine="720"/>
        <w:jc w:val="both"/>
        <w:rPr>
          <w:rFonts w:ascii="Times New Roman" w:hAnsi="Times New Roman" w:cs="Times New Roman"/>
          <w:sz w:val="24"/>
          <w:szCs w:val="24"/>
        </w:rPr>
      </w:pPr>
      <w:r w:rsidRPr="006A5CF9">
        <w:rPr>
          <w:rFonts w:ascii="Times New Roman" w:eastAsia="Times New Roman" w:hAnsi="Times New Roman" w:cs="Times New Roman"/>
          <w:sz w:val="24"/>
          <w:szCs w:val="24"/>
          <w:lang w:eastAsia="el-GR"/>
        </w:rPr>
        <w:t>6. Επειδή, κατ’ ακολουθία των ανωτέρω, η δίκη πρέπει να καταργηθεί για τα ειδικότερα για τον καθένα και καθεμία από τους 2</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3</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4</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και 5</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ενάγοντες προαναφερόμενα ποσά, κατά τα λοιπά δε, η αγωγή να γίνει εν μέρει δεκτή, σύμφωνα με τα ειδικότερα οριζόμενα στο διατακτικό της παρούσας και να συμψηφιστούν τα δικαστικά έξοδα μεταξύ των εν λόγω εναγόντων και του εναγόμενου</w:t>
      </w:r>
      <w:r w:rsidRPr="006A5CF9">
        <w:rPr>
          <w:rFonts w:ascii="Times New Roman" w:hAnsi="Times New Roman" w:cs="Times New Roman"/>
          <w:sz w:val="24"/>
          <w:szCs w:val="24"/>
        </w:rPr>
        <w:t xml:space="preserve"> </w:t>
      </w:r>
      <w:r w:rsidRPr="006A5CF9">
        <w:rPr>
          <w:rFonts w:ascii="Times New Roman" w:eastAsia="Times New Roman" w:hAnsi="Times New Roman" w:cs="Times New Roman"/>
          <w:sz w:val="24"/>
          <w:szCs w:val="24"/>
          <w:lang w:eastAsia="el-GR"/>
        </w:rPr>
        <w:t xml:space="preserve">e- Ε.Φ.Κ.Α., λόγω μερικής νίκης και ήττας αυτών (άρθρο 275 παρ. 1 </w:t>
      </w:r>
      <w:proofErr w:type="spellStart"/>
      <w:r w:rsidRPr="006A5CF9">
        <w:rPr>
          <w:rFonts w:ascii="Times New Roman" w:eastAsia="Times New Roman" w:hAnsi="Times New Roman" w:cs="Times New Roman"/>
          <w:sz w:val="24"/>
          <w:szCs w:val="24"/>
          <w:lang w:eastAsia="el-GR"/>
        </w:rPr>
        <w:t>εδ</w:t>
      </w:r>
      <w:proofErr w:type="spellEnd"/>
      <w:r w:rsidRPr="006A5CF9">
        <w:rPr>
          <w:rFonts w:ascii="Times New Roman" w:eastAsia="Times New Roman" w:hAnsi="Times New Roman" w:cs="Times New Roman"/>
          <w:sz w:val="24"/>
          <w:szCs w:val="24"/>
          <w:lang w:eastAsia="el-GR"/>
        </w:rPr>
        <w:t>. γ’ του Κ.Δ.Δ.). Τέλος, πρέπει να αναβληθεί η έκδοση οριστικής απόφασης για τους 1</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6</w:t>
      </w:r>
      <w:r w:rsidRPr="006A5CF9">
        <w:rPr>
          <w:rFonts w:ascii="Times New Roman" w:eastAsia="Times New Roman" w:hAnsi="Times New Roman" w:cs="Times New Roman"/>
          <w:sz w:val="24"/>
          <w:szCs w:val="24"/>
          <w:vertAlign w:val="superscript"/>
          <w:lang w:eastAsia="el-GR"/>
        </w:rPr>
        <w:t>η</w:t>
      </w:r>
      <w:r w:rsidRPr="006A5CF9">
        <w:rPr>
          <w:rFonts w:ascii="Times New Roman" w:eastAsia="Times New Roman" w:hAnsi="Times New Roman" w:cs="Times New Roman"/>
          <w:sz w:val="24"/>
          <w:szCs w:val="24"/>
          <w:lang w:eastAsia="el-GR"/>
        </w:rPr>
        <w:t xml:space="preserve"> και 7</w:t>
      </w:r>
      <w:r w:rsidRPr="006A5CF9">
        <w:rPr>
          <w:rFonts w:ascii="Times New Roman" w:eastAsia="Times New Roman" w:hAnsi="Times New Roman" w:cs="Times New Roman"/>
          <w:sz w:val="24"/>
          <w:szCs w:val="24"/>
          <w:vertAlign w:val="superscript"/>
          <w:lang w:eastAsia="el-GR"/>
        </w:rPr>
        <w:t>ο</w:t>
      </w:r>
      <w:r w:rsidRPr="006A5CF9">
        <w:rPr>
          <w:rFonts w:ascii="Times New Roman" w:eastAsia="Times New Roman" w:hAnsi="Times New Roman" w:cs="Times New Roman"/>
          <w:sz w:val="24"/>
          <w:szCs w:val="24"/>
          <w:lang w:eastAsia="el-GR"/>
        </w:rPr>
        <w:t xml:space="preserve"> ενάγοντες, σύμφωνα με τα ειδικότερα οριζόμενα στο διατακτικό της παρούσας.</w:t>
      </w:r>
    </w:p>
    <w:p w:rsidR="0047364D" w:rsidRPr="006A5CF9" w:rsidRDefault="005B550E">
      <w:pPr>
        <w:pStyle w:val="Standard"/>
        <w:spacing w:after="0" w:line="360" w:lineRule="auto"/>
        <w:jc w:val="center"/>
        <w:rPr>
          <w:rFonts w:ascii="Times New Roman" w:eastAsia="Times New Roman" w:hAnsi="Times New Roman" w:cs="Times New Roman"/>
          <w:b/>
          <w:color w:val="000000"/>
          <w:sz w:val="24"/>
          <w:szCs w:val="24"/>
          <w:lang w:eastAsia="el-GR"/>
        </w:rPr>
      </w:pPr>
      <w:r w:rsidRPr="006A5CF9">
        <w:rPr>
          <w:rFonts w:ascii="Times New Roman" w:eastAsia="Times New Roman" w:hAnsi="Times New Roman" w:cs="Times New Roman"/>
          <w:b/>
          <w:color w:val="000000"/>
          <w:sz w:val="24"/>
          <w:szCs w:val="24"/>
          <w:lang w:eastAsia="el-GR"/>
        </w:rPr>
        <w:t>ΔΙΑ ΤΑΥΤΑ</w:t>
      </w:r>
    </w:p>
    <w:p w:rsidR="0047364D" w:rsidRPr="006A5CF9" w:rsidRDefault="005B550E">
      <w:pPr>
        <w:pStyle w:val="Standard"/>
        <w:spacing w:after="0" w:line="360" w:lineRule="auto"/>
        <w:ind w:firstLine="720"/>
        <w:jc w:val="both"/>
        <w:rPr>
          <w:rFonts w:ascii="Times New Roman" w:hAnsi="Times New Roman" w:cs="Times New Roman"/>
          <w:sz w:val="24"/>
          <w:szCs w:val="24"/>
        </w:rPr>
      </w:pPr>
      <w:r w:rsidRPr="006A5CF9">
        <w:rPr>
          <w:rFonts w:ascii="Times New Roman" w:eastAsia="Times New Roman" w:hAnsi="Times New Roman" w:cs="Times New Roman"/>
          <w:color w:val="000000"/>
          <w:sz w:val="24"/>
          <w:szCs w:val="24"/>
          <w:lang w:eastAsia="el-GR"/>
        </w:rPr>
        <w:t xml:space="preserve">Καταργεί τη δίκη όσον αφορά τον 2ο ενάγοντα για το ποσό των 1.819,66 ευρώ, όσον αφορά την 3η ενάγουσα για το ποσό των 907,74 ευρώ, όσον αφορά την 4η ενάγουσα </w:t>
      </w:r>
      <w:bookmarkStart w:id="7" w:name="_Hlk79145690"/>
      <w:r w:rsidRPr="006A5CF9">
        <w:rPr>
          <w:rFonts w:ascii="Times New Roman" w:eastAsia="Times New Roman" w:hAnsi="Times New Roman" w:cs="Times New Roman"/>
          <w:color w:val="000000"/>
          <w:sz w:val="24"/>
          <w:szCs w:val="24"/>
          <w:lang w:eastAsia="el-GR"/>
        </w:rPr>
        <w:t xml:space="preserve"> </w:t>
      </w:r>
      <w:bookmarkEnd w:id="7"/>
      <w:r w:rsidRPr="006A5CF9">
        <w:rPr>
          <w:rFonts w:ascii="Times New Roman" w:eastAsia="Times New Roman" w:hAnsi="Times New Roman" w:cs="Times New Roman"/>
          <w:color w:val="000000"/>
          <w:sz w:val="24"/>
          <w:szCs w:val="24"/>
          <w:lang w:eastAsia="el-GR"/>
        </w:rPr>
        <w:t>για το ποσό των 1.904,90 ευρώ και όσον αφορά το</w:t>
      </w:r>
      <w:r w:rsidR="006A5CF9">
        <w:rPr>
          <w:rFonts w:ascii="Times New Roman" w:eastAsia="Times New Roman" w:hAnsi="Times New Roman" w:cs="Times New Roman"/>
          <w:color w:val="000000"/>
          <w:sz w:val="24"/>
          <w:szCs w:val="24"/>
          <w:lang w:eastAsia="el-GR"/>
        </w:rPr>
        <w:t>ν 5ο ενάγοντα</w:t>
      </w:r>
      <w:r w:rsidRPr="006A5CF9">
        <w:rPr>
          <w:rFonts w:ascii="Times New Roman" w:eastAsia="Times New Roman" w:hAnsi="Times New Roman" w:cs="Times New Roman"/>
          <w:color w:val="000000"/>
          <w:sz w:val="24"/>
          <w:szCs w:val="24"/>
          <w:lang w:eastAsia="el-GR"/>
        </w:rPr>
        <w:t xml:space="preserve"> για το ποσό των 2.438,02 ευρώ.</w:t>
      </w:r>
    </w:p>
    <w:p w:rsidR="0047364D" w:rsidRPr="006A5CF9" w:rsidRDefault="005B550E">
      <w:pPr>
        <w:pStyle w:val="Standard"/>
        <w:spacing w:after="0" w:line="360" w:lineRule="auto"/>
        <w:ind w:firstLine="720"/>
        <w:jc w:val="both"/>
        <w:rPr>
          <w:rFonts w:ascii="Times New Roman" w:hAnsi="Times New Roman" w:cs="Times New Roman"/>
          <w:sz w:val="24"/>
          <w:szCs w:val="24"/>
        </w:rPr>
      </w:pPr>
      <w:r w:rsidRPr="006A5CF9">
        <w:rPr>
          <w:rFonts w:ascii="Times New Roman" w:eastAsia="Times New Roman" w:hAnsi="Times New Roman" w:cs="Times New Roman"/>
          <w:color w:val="000000"/>
          <w:sz w:val="24"/>
          <w:szCs w:val="24"/>
          <w:lang w:eastAsia="el-GR"/>
        </w:rPr>
        <w:lastRenderedPageBreak/>
        <w:t>Δέχεται εν μέρει την αγωγή κατά τα λοιπά για τους 2</w:t>
      </w:r>
      <w:r w:rsidRPr="006A5CF9">
        <w:rPr>
          <w:rFonts w:ascii="Times New Roman" w:eastAsia="Times New Roman" w:hAnsi="Times New Roman" w:cs="Times New Roman"/>
          <w:color w:val="000000"/>
          <w:sz w:val="24"/>
          <w:szCs w:val="24"/>
          <w:vertAlign w:val="superscript"/>
          <w:lang w:eastAsia="el-GR"/>
        </w:rPr>
        <w:t>ο</w:t>
      </w:r>
      <w:r w:rsidRPr="006A5CF9">
        <w:rPr>
          <w:rFonts w:ascii="Times New Roman" w:eastAsia="Times New Roman" w:hAnsi="Times New Roman" w:cs="Times New Roman"/>
          <w:color w:val="000000"/>
          <w:sz w:val="24"/>
          <w:szCs w:val="24"/>
          <w:lang w:eastAsia="el-GR"/>
        </w:rPr>
        <w:t>, 3</w:t>
      </w:r>
      <w:r w:rsidRPr="006A5CF9">
        <w:rPr>
          <w:rFonts w:ascii="Times New Roman" w:eastAsia="Times New Roman" w:hAnsi="Times New Roman" w:cs="Times New Roman"/>
          <w:color w:val="000000"/>
          <w:sz w:val="24"/>
          <w:szCs w:val="24"/>
          <w:vertAlign w:val="superscript"/>
          <w:lang w:eastAsia="el-GR"/>
        </w:rPr>
        <w:t>η</w:t>
      </w:r>
      <w:r w:rsidRPr="006A5CF9">
        <w:rPr>
          <w:rFonts w:ascii="Times New Roman" w:eastAsia="Times New Roman" w:hAnsi="Times New Roman" w:cs="Times New Roman"/>
          <w:color w:val="000000"/>
          <w:sz w:val="24"/>
          <w:szCs w:val="24"/>
          <w:lang w:eastAsia="el-GR"/>
        </w:rPr>
        <w:t>, 4η και 5ο ενάγοντες.</w:t>
      </w:r>
    </w:p>
    <w:p w:rsidR="0047364D" w:rsidRPr="006A5CF9" w:rsidRDefault="005B550E">
      <w:pPr>
        <w:pStyle w:val="Standard"/>
        <w:spacing w:after="0" w:line="360" w:lineRule="auto"/>
        <w:ind w:firstLine="720"/>
        <w:jc w:val="both"/>
        <w:rPr>
          <w:rFonts w:ascii="Times New Roman" w:hAnsi="Times New Roman" w:cs="Times New Roman"/>
          <w:sz w:val="24"/>
          <w:szCs w:val="24"/>
        </w:rPr>
      </w:pPr>
      <w:r w:rsidRPr="006A5CF9">
        <w:rPr>
          <w:rFonts w:ascii="Times New Roman" w:eastAsia="Times New Roman" w:hAnsi="Times New Roman" w:cs="Times New Roman"/>
          <w:color w:val="000000"/>
          <w:sz w:val="24"/>
          <w:szCs w:val="24"/>
          <w:lang w:eastAsia="el-GR"/>
        </w:rPr>
        <w:t>Αναγνωρίζει την υποχρέωση του εναγόμενου e- Ε.Φ.Κ.Α. να καταβάλει στον 2</w:t>
      </w:r>
      <w:r w:rsidRPr="006A5CF9">
        <w:rPr>
          <w:rFonts w:ascii="Times New Roman" w:eastAsia="Times New Roman" w:hAnsi="Times New Roman" w:cs="Times New Roman"/>
          <w:color w:val="000000"/>
          <w:sz w:val="24"/>
          <w:szCs w:val="24"/>
          <w:vertAlign w:val="superscript"/>
          <w:lang w:eastAsia="el-GR"/>
        </w:rPr>
        <w:t>ο</w:t>
      </w:r>
      <w:r w:rsidRPr="006A5CF9">
        <w:rPr>
          <w:rFonts w:ascii="Times New Roman" w:eastAsia="Times New Roman" w:hAnsi="Times New Roman" w:cs="Times New Roman"/>
          <w:color w:val="000000"/>
          <w:sz w:val="24"/>
          <w:szCs w:val="24"/>
          <w:lang w:eastAsia="el-GR"/>
        </w:rPr>
        <w:t xml:space="preserve"> ενάγοντα το ποσό των χιλίων εξακοσίων ογδόντα ευρώ και είκοσι δύο λεπτών (1.680,22 ευρώ), στην 3</w:t>
      </w:r>
      <w:r w:rsidRPr="006A5CF9">
        <w:rPr>
          <w:rFonts w:ascii="Times New Roman" w:eastAsia="Times New Roman" w:hAnsi="Times New Roman" w:cs="Times New Roman"/>
          <w:color w:val="000000"/>
          <w:sz w:val="24"/>
          <w:szCs w:val="24"/>
          <w:vertAlign w:val="superscript"/>
          <w:lang w:eastAsia="el-GR"/>
        </w:rPr>
        <w:t>η</w:t>
      </w:r>
      <w:r w:rsidRPr="006A5CF9">
        <w:rPr>
          <w:rFonts w:ascii="Times New Roman" w:eastAsia="Times New Roman" w:hAnsi="Times New Roman" w:cs="Times New Roman"/>
          <w:color w:val="000000"/>
          <w:sz w:val="24"/>
          <w:szCs w:val="24"/>
          <w:lang w:eastAsia="el-GR"/>
        </w:rPr>
        <w:t xml:space="preserve"> ενάγουσα το ποσό των χιλίων διακοσίων τεσσάρων ευρώ και 36 λεπτών (1.204,36 ευρώ), στην 4</w:t>
      </w:r>
      <w:r w:rsidRPr="006A5CF9">
        <w:rPr>
          <w:rFonts w:ascii="Times New Roman" w:eastAsia="Times New Roman" w:hAnsi="Times New Roman" w:cs="Times New Roman"/>
          <w:color w:val="000000"/>
          <w:sz w:val="24"/>
          <w:szCs w:val="24"/>
          <w:vertAlign w:val="superscript"/>
          <w:lang w:eastAsia="el-GR"/>
        </w:rPr>
        <w:t>η</w:t>
      </w:r>
      <w:r w:rsidRPr="006A5CF9">
        <w:rPr>
          <w:rFonts w:ascii="Times New Roman" w:eastAsia="Times New Roman" w:hAnsi="Times New Roman" w:cs="Times New Roman"/>
          <w:color w:val="000000"/>
          <w:sz w:val="24"/>
          <w:szCs w:val="24"/>
          <w:lang w:eastAsia="el-GR"/>
        </w:rPr>
        <w:t xml:space="preserve"> ενάγουσα το ποσό των χιλίων τριακοσίων πενήντα πέντε ευρώ και πενήντα ενός λεπτών (1.355,51 ευρώ) και στον 5</w:t>
      </w:r>
      <w:r w:rsidRPr="006A5CF9">
        <w:rPr>
          <w:rFonts w:ascii="Times New Roman" w:eastAsia="Times New Roman" w:hAnsi="Times New Roman" w:cs="Times New Roman"/>
          <w:color w:val="000000"/>
          <w:sz w:val="24"/>
          <w:szCs w:val="24"/>
          <w:vertAlign w:val="superscript"/>
          <w:lang w:eastAsia="el-GR"/>
        </w:rPr>
        <w:t>ο</w:t>
      </w:r>
      <w:r w:rsidRPr="006A5CF9">
        <w:rPr>
          <w:rFonts w:ascii="Times New Roman" w:eastAsia="Times New Roman" w:hAnsi="Times New Roman" w:cs="Times New Roman"/>
          <w:color w:val="000000"/>
          <w:sz w:val="24"/>
          <w:szCs w:val="24"/>
          <w:lang w:eastAsia="el-GR"/>
        </w:rPr>
        <w:t xml:space="preserve"> ενάγοντα το ποσό των χιλίων εννιακοσίων ενενήντα εννέα ευρώ και ενενήντα εννέα λεπτών (1.999,99 ευρώ), νομιμοτόκως με επιτόκιο 6% από την επίδοση της αγωγής (27.12.2016) μέχρι τις 30.4.2019, και για το διάστημα από 1.5.2019 μέχρι την πλήρη εξόφληση, με επιτόκιο υπολογιζόμενο σύμφωνα με τα οριζόμενα στο άρθρο 45 παρ. 1 του ν. 4607/2019.</w:t>
      </w:r>
    </w:p>
    <w:p w:rsidR="006A5CF9" w:rsidRDefault="005B550E">
      <w:pPr>
        <w:pStyle w:val="Standard"/>
        <w:spacing w:after="0" w:line="360" w:lineRule="auto"/>
        <w:ind w:firstLine="720"/>
        <w:jc w:val="both"/>
        <w:rPr>
          <w:rFonts w:ascii="Times New Roman" w:eastAsia="Times New Roman" w:hAnsi="Times New Roman" w:cs="Times New Roman"/>
          <w:color w:val="000000"/>
          <w:sz w:val="24"/>
          <w:szCs w:val="24"/>
          <w:lang w:eastAsia="el-GR"/>
        </w:rPr>
      </w:pPr>
      <w:r w:rsidRPr="006A5CF9">
        <w:rPr>
          <w:rFonts w:ascii="Times New Roman" w:eastAsia="Times New Roman" w:hAnsi="Times New Roman" w:cs="Times New Roman"/>
          <w:color w:val="000000"/>
          <w:sz w:val="24"/>
          <w:szCs w:val="24"/>
          <w:lang w:eastAsia="el-GR"/>
        </w:rPr>
        <w:t>Συμψηφίζει τα δικαστικά έξοδα</w:t>
      </w:r>
      <w:r w:rsidR="006A5CF9">
        <w:rPr>
          <w:rFonts w:ascii="Times New Roman" w:eastAsia="Times New Roman" w:hAnsi="Times New Roman" w:cs="Times New Roman"/>
          <w:color w:val="000000"/>
          <w:sz w:val="24"/>
          <w:szCs w:val="24"/>
          <w:lang w:eastAsia="el-GR"/>
        </w:rPr>
        <w:t>.</w:t>
      </w:r>
    </w:p>
    <w:p w:rsidR="0047364D" w:rsidRPr="006A5CF9" w:rsidRDefault="006A5CF9">
      <w:pPr>
        <w:pStyle w:val="Standard"/>
        <w:spacing w:after="0" w:line="360" w:lineRule="auto"/>
        <w:ind w:firstLine="720"/>
        <w:jc w:val="both"/>
        <w:rPr>
          <w:rFonts w:ascii="Times New Roman" w:hAnsi="Times New Roman" w:cs="Times New Roman"/>
          <w:sz w:val="24"/>
          <w:szCs w:val="24"/>
        </w:rPr>
      </w:pPr>
      <w:r w:rsidRPr="006A5CF9">
        <w:rPr>
          <w:rFonts w:ascii="Times New Roman" w:eastAsia="Times New Roman" w:hAnsi="Times New Roman" w:cs="Times New Roman"/>
          <w:color w:val="000000"/>
          <w:sz w:val="24"/>
          <w:szCs w:val="24"/>
          <w:lang w:eastAsia="el-GR"/>
        </w:rPr>
        <w:t xml:space="preserve"> </w:t>
      </w:r>
      <w:r w:rsidR="005B550E" w:rsidRPr="006A5CF9">
        <w:rPr>
          <w:rFonts w:ascii="Times New Roman" w:eastAsia="Times New Roman" w:hAnsi="Times New Roman" w:cs="Times New Roman"/>
          <w:color w:val="000000"/>
          <w:sz w:val="24"/>
          <w:szCs w:val="24"/>
          <w:lang w:eastAsia="el-GR"/>
        </w:rPr>
        <w:t>Αναβάλλει την έκδοση οριστικής απόφασης για τους 1</w:t>
      </w:r>
      <w:r w:rsidR="005B550E" w:rsidRPr="006A5CF9">
        <w:rPr>
          <w:rFonts w:ascii="Times New Roman" w:eastAsia="Times New Roman" w:hAnsi="Times New Roman" w:cs="Times New Roman"/>
          <w:color w:val="000000"/>
          <w:sz w:val="24"/>
          <w:szCs w:val="24"/>
          <w:vertAlign w:val="superscript"/>
          <w:lang w:eastAsia="el-GR"/>
        </w:rPr>
        <w:t xml:space="preserve">ο </w:t>
      </w:r>
      <w:r w:rsidR="005B550E" w:rsidRPr="006A5CF9">
        <w:rPr>
          <w:rFonts w:ascii="Times New Roman" w:eastAsia="Times New Roman" w:hAnsi="Times New Roman" w:cs="Times New Roman"/>
          <w:color w:val="000000"/>
          <w:sz w:val="24"/>
          <w:szCs w:val="24"/>
          <w:lang w:eastAsia="el-GR"/>
        </w:rPr>
        <w:t>, 6</w:t>
      </w:r>
      <w:r w:rsidR="005B550E" w:rsidRPr="006A5CF9">
        <w:rPr>
          <w:rFonts w:ascii="Times New Roman" w:eastAsia="Times New Roman" w:hAnsi="Times New Roman" w:cs="Times New Roman"/>
          <w:color w:val="000000"/>
          <w:sz w:val="24"/>
          <w:szCs w:val="24"/>
          <w:vertAlign w:val="superscript"/>
          <w:lang w:eastAsia="el-GR"/>
        </w:rPr>
        <w:t>η</w:t>
      </w:r>
      <w:r w:rsidR="005B550E" w:rsidRPr="006A5CF9">
        <w:rPr>
          <w:rFonts w:ascii="Times New Roman" w:eastAsia="Times New Roman" w:hAnsi="Times New Roman" w:cs="Times New Roman"/>
          <w:color w:val="000000"/>
          <w:sz w:val="24"/>
          <w:szCs w:val="24"/>
          <w:lang w:eastAsia="el-GR"/>
        </w:rPr>
        <w:t xml:space="preserve"> και 7</w:t>
      </w:r>
      <w:r w:rsidR="005B550E" w:rsidRPr="006A5CF9">
        <w:rPr>
          <w:rFonts w:ascii="Times New Roman" w:eastAsia="Times New Roman" w:hAnsi="Times New Roman" w:cs="Times New Roman"/>
          <w:color w:val="000000"/>
          <w:sz w:val="24"/>
          <w:szCs w:val="24"/>
          <w:vertAlign w:val="superscript"/>
          <w:lang w:eastAsia="el-GR"/>
        </w:rPr>
        <w:t>ο</w:t>
      </w:r>
      <w:r w:rsidR="005B550E" w:rsidRPr="006A5CF9">
        <w:rPr>
          <w:rFonts w:ascii="Times New Roman" w:eastAsia="Times New Roman" w:hAnsi="Times New Roman" w:cs="Times New Roman"/>
          <w:color w:val="000000"/>
          <w:sz w:val="24"/>
          <w:szCs w:val="24"/>
          <w:lang w:eastAsia="el-GR"/>
        </w:rPr>
        <w:t xml:space="preserve"> ενάγοντες.</w:t>
      </w:r>
    </w:p>
    <w:p w:rsidR="0047364D" w:rsidRPr="006A5CF9" w:rsidRDefault="005B550E">
      <w:pPr>
        <w:pStyle w:val="Standard"/>
        <w:spacing w:after="0" w:line="360" w:lineRule="auto"/>
        <w:ind w:firstLine="720"/>
        <w:jc w:val="both"/>
        <w:rPr>
          <w:rFonts w:ascii="Times New Roman" w:hAnsi="Times New Roman" w:cs="Times New Roman"/>
          <w:sz w:val="24"/>
          <w:szCs w:val="24"/>
        </w:rPr>
      </w:pPr>
      <w:r w:rsidRPr="006A5CF9">
        <w:rPr>
          <w:rFonts w:ascii="Times New Roman" w:eastAsia="Times New Roman" w:hAnsi="Times New Roman" w:cs="Times New Roman"/>
          <w:color w:val="000000"/>
          <w:sz w:val="24"/>
          <w:szCs w:val="24"/>
          <w:lang w:eastAsia="el-GR"/>
        </w:rPr>
        <w:t xml:space="preserve">Υποχρεώνει τον εναγόμενο </w:t>
      </w:r>
      <w:r w:rsidRPr="006A5CF9">
        <w:rPr>
          <w:rFonts w:ascii="Times New Roman" w:eastAsia="Times New Roman" w:hAnsi="Times New Roman" w:cs="Times New Roman"/>
          <w:color w:val="000000"/>
          <w:sz w:val="24"/>
          <w:szCs w:val="24"/>
          <w:lang w:val="en-US" w:eastAsia="el-GR"/>
        </w:rPr>
        <w:t>e</w:t>
      </w:r>
      <w:r w:rsidRPr="006A5CF9">
        <w:rPr>
          <w:rFonts w:ascii="Times New Roman" w:eastAsia="Times New Roman" w:hAnsi="Times New Roman" w:cs="Times New Roman"/>
          <w:color w:val="000000"/>
          <w:sz w:val="24"/>
          <w:szCs w:val="24"/>
          <w:lang w:eastAsia="el-GR"/>
        </w:rPr>
        <w:t>- Ε.Φ.Κ.Α. να προσκομίσει στη Γραμματεία του Δικαστηρίου τούτου (Τμήμα 26ο Μονομελές), μέσα σε προθεσμία τριάντα (30) ημερών από την κοινοποίηση σε αυτόν της παρούσας απόφασης, βεβαιώσεις των αρμόδιων υπηρεσιών του, από τις οποίες να προκύπτουν με ακριβή υπολογισμό ανά μήνα και διακριτά κατά νόμο τα ποσά των περικοπών, καθώς και το συνολικό ποσό των περικοπών που επιβλήθηκαν κατά το χρονικό διάστημα από 11.6.2015 έως 11.5.2016 στις κύριες συντάξεις που καταβλήθηκαν στον 1</w:t>
      </w:r>
      <w:r w:rsidRPr="006A5CF9">
        <w:rPr>
          <w:rFonts w:ascii="Times New Roman" w:eastAsia="Times New Roman" w:hAnsi="Times New Roman" w:cs="Times New Roman"/>
          <w:color w:val="000000"/>
          <w:sz w:val="24"/>
          <w:szCs w:val="24"/>
          <w:vertAlign w:val="superscript"/>
          <w:lang w:eastAsia="el-GR"/>
        </w:rPr>
        <w:t>ο</w:t>
      </w:r>
      <w:r w:rsidRPr="006A5CF9">
        <w:rPr>
          <w:rFonts w:ascii="Times New Roman" w:eastAsia="Times New Roman" w:hAnsi="Times New Roman" w:cs="Times New Roman"/>
          <w:color w:val="000000"/>
          <w:sz w:val="24"/>
          <w:szCs w:val="24"/>
          <w:lang w:eastAsia="el-GR"/>
        </w:rPr>
        <w:t xml:space="preserve"> ενάγοντα και στον δικαιοπάροχο των 6</w:t>
      </w:r>
      <w:r w:rsidRPr="006A5CF9">
        <w:rPr>
          <w:rFonts w:ascii="Times New Roman" w:eastAsia="Times New Roman" w:hAnsi="Times New Roman" w:cs="Times New Roman"/>
          <w:color w:val="000000"/>
          <w:sz w:val="24"/>
          <w:szCs w:val="24"/>
          <w:vertAlign w:val="superscript"/>
          <w:lang w:eastAsia="el-GR"/>
        </w:rPr>
        <w:t>ης</w:t>
      </w:r>
      <w:r w:rsidRPr="006A5CF9">
        <w:rPr>
          <w:rFonts w:ascii="Times New Roman" w:eastAsia="Times New Roman" w:hAnsi="Times New Roman" w:cs="Times New Roman"/>
          <w:color w:val="000000"/>
          <w:sz w:val="24"/>
          <w:szCs w:val="24"/>
          <w:lang w:eastAsia="el-GR"/>
        </w:rPr>
        <w:t xml:space="preserve"> και 7</w:t>
      </w:r>
      <w:r w:rsidRPr="006A5CF9">
        <w:rPr>
          <w:rFonts w:ascii="Times New Roman" w:eastAsia="Times New Roman" w:hAnsi="Times New Roman" w:cs="Times New Roman"/>
          <w:color w:val="000000"/>
          <w:sz w:val="24"/>
          <w:szCs w:val="24"/>
          <w:vertAlign w:val="superscript"/>
          <w:lang w:eastAsia="el-GR"/>
        </w:rPr>
        <w:t>ου</w:t>
      </w:r>
      <w:r w:rsidRPr="006A5CF9">
        <w:rPr>
          <w:rFonts w:ascii="Times New Roman" w:eastAsia="Times New Roman" w:hAnsi="Times New Roman" w:cs="Times New Roman"/>
          <w:color w:val="000000"/>
          <w:sz w:val="24"/>
          <w:szCs w:val="24"/>
          <w:lang w:eastAsia="el-GR"/>
        </w:rPr>
        <w:t xml:space="preserve"> εναγόντων</w:t>
      </w:r>
      <w:r w:rsidR="006A5CF9">
        <w:rPr>
          <w:rFonts w:ascii="Times New Roman" w:eastAsia="Times New Roman" w:hAnsi="Times New Roman" w:cs="Times New Roman"/>
          <w:color w:val="000000"/>
          <w:sz w:val="24"/>
          <w:szCs w:val="24"/>
          <w:lang w:eastAsia="el-GR"/>
        </w:rPr>
        <w:t>,</w:t>
      </w:r>
      <w:r w:rsidRPr="006A5CF9">
        <w:rPr>
          <w:rFonts w:ascii="Times New Roman" w:eastAsia="Times New Roman" w:hAnsi="Times New Roman" w:cs="Times New Roman"/>
          <w:color w:val="000000"/>
          <w:sz w:val="24"/>
          <w:szCs w:val="24"/>
          <w:lang w:eastAsia="el-GR"/>
        </w:rPr>
        <w:t xml:space="preserve"> κατ’ εφαρμογή των διατάξεων των ν. 4051/2012 και 4093/2012, συμπεριλαμβανομένων των αναλογούντων επιδομάτων εορτών και αδείας, καθώς και κάθε ποσό που τυχόν επιστράφηκε σε εκείνους, σύμφωνα με τις διατάξεις του άρθρου 114 του ν. 4714/2020 και της Φ.11321/35005/1528/13.10.2020 Κ.Υ.Α..</w:t>
      </w:r>
    </w:p>
    <w:p w:rsidR="0047364D" w:rsidRPr="006A5CF9" w:rsidRDefault="005B550E">
      <w:pPr>
        <w:pStyle w:val="Standard"/>
        <w:spacing w:after="0" w:line="360" w:lineRule="auto"/>
        <w:ind w:firstLine="720"/>
        <w:jc w:val="both"/>
        <w:rPr>
          <w:rFonts w:ascii="Times New Roman" w:hAnsi="Times New Roman" w:cs="Times New Roman"/>
          <w:sz w:val="24"/>
          <w:szCs w:val="24"/>
        </w:rPr>
      </w:pPr>
      <w:r w:rsidRPr="006A5CF9">
        <w:rPr>
          <w:rFonts w:ascii="Times New Roman" w:eastAsia="Times New Roman" w:hAnsi="Times New Roman" w:cs="Times New Roman"/>
          <w:color w:val="000000"/>
          <w:sz w:val="24"/>
          <w:szCs w:val="24"/>
          <w:lang w:eastAsia="el-GR"/>
        </w:rPr>
        <w:t>Ορίζει ότι οι 1</w:t>
      </w:r>
      <w:r w:rsidRPr="006A5CF9">
        <w:rPr>
          <w:rFonts w:ascii="Times New Roman" w:eastAsia="Times New Roman" w:hAnsi="Times New Roman" w:cs="Times New Roman"/>
          <w:color w:val="000000"/>
          <w:sz w:val="24"/>
          <w:szCs w:val="24"/>
          <w:vertAlign w:val="superscript"/>
          <w:lang w:eastAsia="el-GR"/>
        </w:rPr>
        <w:t>ος</w:t>
      </w:r>
      <w:r w:rsidRPr="006A5CF9">
        <w:rPr>
          <w:rFonts w:ascii="Times New Roman" w:eastAsia="Times New Roman" w:hAnsi="Times New Roman" w:cs="Times New Roman"/>
          <w:color w:val="000000"/>
          <w:sz w:val="24"/>
          <w:szCs w:val="24"/>
          <w:lang w:eastAsia="el-GR"/>
        </w:rPr>
        <w:t>, 6</w:t>
      </w:r>
      <w:r w:rsidRPr="006A5CF9">
        <w:rPr>
          <w:rFonts w:ascii="Times New Roman" w:eastAsia="Times New Roman" w:hAnsi="Times New Roman" w:cs="Times New Roman"/>
          <w:color w:val="000000"/>
          <w:sz w:val="24"/>
          <w:szCs w:val="24"/>
          <w:vertAlign w:val="superscript"/>
          <w:lang w:eastAsia="el-GR"/>
        </w:rPr>
        <w:t>η</w:t>
      </w:r>
      <w:r w:rsidRPr="006A5CF9">
        <w:rPr>
          <w:rFonts w:ascii="Times New Roman" w:eastAsia="Times New Roman" w:hAnsi="Times New Roman" w:cs="Times New Roman"/>
          <w:color w:val="000000"/>
          <w:sz w:val="24"/>
          <w:szCs w:val="24"/>
          <w:lang w:eastAsia="el-GR"/>
        </w:rPr>
        <w:t xml:space="preserve"> και 7</w:t>
      </w:r>
      <w:r w:rsidRPr="006A5CF9">
        <w:rPr>
          <w:rFonts w:ascii="Times New Roman" w:eastAsia="Times New Roman" w:hAnsi="Times New Roman" w:cs="Times New Roman"/>
          <w:color w:val="000000"/>
          <w:sz w:val="24"/>
          <w:szCs w:val="24"/>
          <w:vertAlign w:val="superscript"/>
          <w:lang w:eastAsia="el-GR"/>
        </w:rPr>
        <w:t>ος</w:t>
      </w:r>
      <w:r w:rsidRPr="006A5CF9">
        <w:rPr>
          <w:rFonts w:ascii="Times New Roman" w:eastAsia="Times New Roman" w:hAnsi="Times New Roman" w:cs="Times New Roman"/>
          <w:color w:val="000000"/>
          <w:sz w:val="24"/>
          <w:szCs w:val="24"/>
          <w:lang w:eastAsia="el-GR"/>
        </w:rPr>
        <w:t xml:space="preserve"> ενάγοντες δύνανται και αυτοί, εντός της ίδιας προθεσμίας από την κοινοποίηση της παρούσας απόφασης σε αυτούς, να προσκομίσουν στοιχεία που αφορούν στο ύψος των περικοπών των κύριων συντάξεών τους, συμπεριλαμβανομένων και των επιδομάτων εορτών και αδείας, χρονικού διαστήματος από 11.6.2015 έως 11.5.2016, κατ’ εφαρμογή των διατάξεων των ν. 4051/2012 και 4093/2012.</w:t>
      </w:r>
    </w:p>
    <w:p w:rsidR="0047364D" w:rsidRPr="006A5CF9" w:rsidRDefault="005B550E">
      <w:pPr>
        <w:pStyle w:val="Standard"/>
        <w:spacing w:after="0" w:line="360" w:lineRule="auto"/>
        <w:ind w:firstLine="720"/>
        <w:jc w:val="both"/>
        <w:rPr>
          <w:rFonts w:ascii="Times New Roman" w:eastAsia="Times New Roman" w:hAnsi="Times New Roman" w:cs="Times New Roman"/>
          <w:color w:val="000000"/>
          <w:sz w:val="24"/>
          <w:szCs w:val="24"/>
          <w:lang w:eastAsia="el-GR"/>
        </w:rPr>
      </w:pPr>
      <w:r w:rsidRPr="006A5CF9">
        <w:rPr>
          <w:rFonts w:ascii="Times New Roman" w:eastAsia="Times New Roman" w:hAnsi="Times New Roman" w:cs="Times New Roman"/>
          <w:color w:val="000000"/>
          <w:sz w:val="24"/>
          <w:szCs w:val="24"/>
          <w:lang w:eastAsia="el-GR"/>
        </w:rPr>
        <w:t>Διατάζει την εγγραφή της υπόθεσης στο πινάκιο της ανωτέρω δικασίμου και ορίζει ότι η κοινοποίηση της παρούσας απόφασης στους ανωτέρω διαδίκους επέχει θέση κλήτευσής τους, για να παραστούν στην ανωτέρω δικάσιμο.</w:t>
      </w:r>
    </w:p>
    <w:p w:rsidR="0047364D" w:rsidRPr="006A5CF9" w:rsidRDefault="005B550E">
      <w:pPr>
        <w:pStyle w:val="Standard"/>
        <w:spacing w:after="0" w:line="360" w:lineRule="auto"/>
        <w:ind w:firstLine="720"/>
        <w:jc w:val="both"/>
        <w:rPr>
          <w:rFonts w:ascii="Times New Roman" w:hAnsi="Times New Roman" w:cs="Times New Roman"/>
          <w:sz w:val="24"/>
          <w:szCs w:val="24"/>
        </w:rPr>
      </w:pPr>
      <w:r w:rsidRPr="006A5CF9">
        <w:rPr>
          <w:rFonts w:ascii="Times New Roman" w:eastAsia="Times New Roman" w:hAnsi="Times New Roman" w:cs="Times New Roman"/>
          <w:bCs/>
          <w:iCs/>
          <w:spacing w:val="6"/>
          <w:sz w:val="24"/>
          <w:szCs w:val="24"/>
          <w:lang w:eastAsia="el-GR"/>
        </w:rPr>
        <w:t>Η απόφαση δημοσιεύθηκε στην Αθήνα, στο ακροατήριο του Δικαστηρίου, κατά τη</w:t>
      </w:r>
      <w:r w:rsidR="00994A5D">
        <w:rPr>
          <w:rFonts w:ascii="Times New Roman" w:eastAsia="Times New Roman" w:hAnsi="Times New Roman" w:cs="Times New Roman"/>
          <w:bCs/>
          <w:iCs/>
          <w:spacing w:val="6"/>
          <w:sz w:val="24"/>
          <w:szCs w:val="24"/>
          <w:lang w:eastAsia="el-GR"/>
        </w:rPr>
        <w:t xml:space="preserve"> </w:t>
      </w:r>
      <w:r w:rsidRPr="006A5CF9">
        <w:rPr>
          <w:rFonts w:ascii="Times New Roman" w:eastAsia="Times New Roman" w:hAnsi="Times New Roman" w:cs="Times New Roman"/>
          <w:bCs/>
          <w:iCs/>
          <w:spacing w:val="6"/>
          <w:sz w:val="24"/>
          <w:szCs w:val="24"/>
          <w:lang w:eastAsia="el-GR"/>
        </w:rPr>
        <w:t>συνεδρίαση της 9</w:t>
      </w:r>
      <w:r w:rsidRPr="006A5CF9">
        <w:rPr>
          <w:rFonts w:ascii="Times New Roman" w:eastAsia="Times New Roman" w:hAnsi="Times New Roman" w:cs="Times New Roman"/>
          <w:bCs/>
          <w:iCs/>
          <w:spacing w:val="6"/>
          <w:sz w:val="24"/>
          <w:szCs w:val="24"/>
          <w:vertAlign w:val="superscript"/>
          <w:lang w:eastAsia="el-GR"/>
        </w:rPr>
        <w:t>ης</w:t>
      </w:r>
      <w:r w:rsidRPr="006A5CF9">
        <w:rPr>
          <w:rFonts w:ascii="Times New Roman" w:eastAsia="Times New Roman" w:hAnsi="Times New Roman" w:cs="Times New Roman"/>
          <w:bCs/>
          <w:iCs/>
          <w:spacing w:val="6"/>
          <w:sz w:val="24"/>
          <w:szCs w:val="24"/>
          <w:lang w:eastAsia="el-GR"/>
        </w:rPr>
        <w:t xml:space="preserve"> Αυγούστου 2021.</w:t>
      </w:r>
      <w:bookmarkStart w:id="8" w:name="_GoBack"/>
      <w:bookmarkEnd w:id="8"/>
    </w:p>
    <w:p w:rsidR="0047364D" w:rsidRPr="006A5CF9" w:rsidRDefault="005B550E">
      <w:pPr>
        <w:pStyle w:val="Standard"/>
        <w:spacing w:after="0" w:line="360" w:lineRule="auto"/>
        <w:ind w:firstLine="720"/>
        <w:jc w:val="both"/>
        <w:rPr>
          <w:rFonts w:ascii="Times New Roman" w:eastAsia="Times New Roman" w:hAnsi="Times New Roman" w:cs="Times New Roman"/>
          <w:b/>
          <w:bCs/>
          <w:iCs/>
          <w:spacing w:val="6"/>
          <w:sz w:val="24"/>
          <w:szCs w:val="24"/>
          <w:lang w:eastAsia="el-GR"/>
        </w:rPr>
      </w:pPr>
      <w:r w:rsidRPr="006A5CF9">
        <w:rPr>
          <w:rFonts w:ascii="Times New Roman" w:eastAsia="Times New Roman" w:hAnsi="Times New Roman" w:cs="Times New Roman"/>
          <w:b/>
          <w:bCs/>
          <w:iCs/>
          <w:spacing w:val="6"/>
          <w:sz w:val="24"/>
          <w:szCs w:val="24"/>
          <w:lang w:eastAsia="el-GR"/>
        </w:rPr>
        <w:t xml:space="preserve">Η ΔΙΚΑΣΤΗΣ </w:t>
      </w:r>
      <w:r w:rsidRPr="006A5CF9">
        <w:rPr>
          <w:rFonts w:ascii="Times New Roman" w:eastAsia="Times New Roman" w:hAnsi="Times New Roman" w:cs="Times New Roman"/>
          <w:b/>
          <w:bCs/>
          <w:iCs/>
          <w:spacing w:val="6"/>
          <w:sz w:val="24"/>
          <w:szCs w:val="24"/>
          <w:lang w:eastAsia="el-GR"/>
        </w:rPr>
        <w:tab/>
      </w:r>
      <w:r w:rsidRPr="006A5CF9">
        <w:rPr>
          <w:rFonts w:ascii="Times New Roman" w:eastAsia="Times New Roman" w:hAnsi="Times New Roman" w:cs="Times New Roman"/>
          <w:b/>
          <w:bCs/>
          <w:iCs/>
          <w:spacing w:val="6"/>
          <w:sz w:val="24"/>
          <w:szCs w:val="24"/>
          <w:lang w:eastAsia="el-GR"/>
        </w:rPr>
        <w:tab/>
      </w:r>
      <w:r w:rsidRPr="006A5CF9">
        <w:rPr>
          <w:rFonts w:ascii="Times New Roman" w:eastAsia="Times New Roman" w:hAnsi="Times New Roman" w:cs="Times New Roman"/>
          <w:b/>
          <w:bCs/>
          <w:iCs/>
          <w:spacing w:val="6"/>
          <w:sz w:val="24"/>
          <w:szCs w:val="24"/>
          <w:lang w:eastAsia="el-GR"/>
        </w:rPr>
        <w:tab/>
      </w:r>
      <w:r w:rsidRPr="006A5CF9">
        <w:rPr>
          <w:rFonts w:ascii="Times New Roman" w:eastAsia="Times New Roman" w:hAnsi="Times New Roman" w:cs="Times New Roman"/>
          <w:b/>
          <w:bCs/>
          <w:iCs/>
          <w:spacing w:val="6"/>
          <w:sz w:val="24"/>
          <w:szCs w:val="24"/>
          <w:lang w:eastAsia="el-GR"/>
        </w:rPr>
        <w:tab/>
      </w:r>
      <w:r w:rsidRPr="006A5CF9">
        <w:rPr>
          <w:rFonts w:ascii="Times New Roman" w:eastAsia="Times New Roman" w:hAnsi="Times New Roman" w:cs="Times New Roman"/>
          <w:b/>
          <w:bCs/>
          <w:iCs/>
          <w:spacing w:val="6"/>
          <w:sz w:val="24"/>
          <w:szCs w:val="24"/>
          <w:lang w:eastAsia="el-GR"/>
        </w:rPr>
        <w:tab/>
        <w:t>Η ΓΡΑΜΜΑΤΕΑΣ</w:t>
      </w:r>
    </w:p>
    <w:sectPr w:rsidR="0047364D" w:rsidRPr="006A5CF9" w:rsidSect="006A5CF9">
      <w:footerReference w:type="default" r:id="rId7"/>
      <w:pgSz w:w="11906" w:h="16838"/>
      <w:pgMar w:top="1106" w:right="1274" w:bottom="170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0F" w:rsidRDefault="001F450F">
      <w:r>
        <w:separator/>
      </w:r>
    </w:p>
  </w:endnote>
  <w:endnote w:type="continuationSeparator" w:id="0">
    <w:p w:rsidR="001F450F" w:rsidRDefault="001F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charset w:val="00"/>
    <w:family w:val="swiss"/>
    <w:pitch w:val="variable"/>
  </w:font>
  <w:font w:name="Droid Sans Fallback">
    <w:charset w:val="00"/>
    <w:family w:val="auto"/>
    <w:pitch w:val="variable"/>
  </w:font>
  <w:font w:name="FreeSans">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8A" w:rsidRDefault="005B550E" w:rsidP="006A5CF9">
    <w:pPr>
      <w:pStyle w:val="a5"/>
      <w:jc w:val="center"/>
    </w:pPr>
    <w:r>
      <w:fldChar w:fldCharType="begin"/>
    </w:r>
    <w:r>
      <w:instrText xml:space="preserve"> PAGE </w:instrText>
    </w:r>
    <w:r>
      <w:fldChar w:fldCharType="separate"/>
    </w:r>
    <w:r w:rsidR="00994A5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0F" w:rsidRDefault="001F450F">
      <w:r>
        <w:rPr>
          <w:color w:val="000000"/>
        </w:rPr>
        <w:ptab w:relativeTo="margin" w:alignment="center" w:leader="none"/>
      </w:r>
    </w:p>
  </w:footnote>
  <w:footnote w:type="continuationSeparator" w:id="0">
    <w:p w:rsidR="001F450F" w:rsidRDefault="001F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7364D"/>
    <w:rsid w:val="001F450F"/>
    <w:rsid w:val="0047364D"/>
    <w:rsid w:val="005B550E"/>
    <w:rsid w:val="006A5CF9"/>
    <w:rsid w:val="00994A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eastAsia="zh-CN"/>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customStyle="1" w:styleId="1">
    <w:name w:val="Λεζάντα1"/>
    <w:basedOn w:val="Standard"/>
    <w:pPr>
      <w:suppressLineNumbers/>
      <w:spacing w:before="120" w:after="120"/>
    </w:pPr>
    <w:rPr>
      <w:rFonts w:cs="FreeSans"/>
      <w:i/>
      <w:iCs/>
      <w:sz w:val="24"/>
      <w:szCs w:val="24"/>
    </w:rPr>
  </w:style>
  <w:style w:type="paragraph" w:styleId="a5">
    <w:name w:val="footer"/>
    <w:basedOn w:val="Standard"/>
    <w:pPr>
      <w:suppressLineNumbers/>
      <w:tabs>
        <w:tab w:val="center" w:pos="4153"/>
        <w:tab w:val="right" w:pos="8306"/>
      </w:tabs>
      <w:spacing w:after="0" w:line="240" w:lineRule="auto"/>
    </w:pPr>
  </w:style>
  <w:style w:type="paragraph" w:styleId="a6">
    <w:name w:val="header"/>
    <w:basedOn w:val="Standard"/>
    <w:pPr>
      <w:suppressLineNumbers/>
      <w:tabs>
        <w:tab w:val="center" w:pos="4153"/>
        <w:tab w:val="right" w:pos="8306"/>
      </w:tabs>
    </w:pPr>
  </w:style>
  <w:style w:type="paragraph" w:styleId="a7">
    <w:name w:val="Balloon Text"/>
    <w:basedOn w:val="Standard"/>
    <w:pPr>
      <w:spacing w:after="0" w:line="240" w:lineRule="auto"/>
    </w:pPr>
    <w:rPr>
      <w:rFonts w:ascii="Tahoma" w:hAnsi="Tahoma" w:cs="Tahoma"/>
      <w:sz w:val="16"/>
      <w:szCs w:val="16"/>
    </w:rPr>
  </w:style>
  <w:style w:type="paragraph" w:styleId="a8">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Προεπιλεγμένη γραμματοσειρά2"/>
  </w:style>
  <w:style w:type="character" w:customStyle="1" w:styleId="10">
    <w:name w:val="Προεπιλεγμένη γραμματοσειρά1"/>
  </w:style>
  <w:style w:type="character" w:customStyle="1" w:styleId="Char">
    <w:name w:val="Υποσέλιδο Char"/>
    <w:basedOn w:val="10"/>
  </w:style>
  <w:style w:type="character" w:customStyle="1" w:styleId="Char0">
    <w:name w:val="Κεφαλίδα Char"/>
    <w:rPr>
      <w:sz w:val="22"/>
      <w:szCs w:val="22"/>
    </w:rPr>
  </w:style>
  <w:style w:type="character" w:customStyle="1" w:styleId="Char1">
    <w:name w:val="Κείμενο πλαισίου Char"/>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eastAsia="zh-CN"/>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customStyle="1" w:styleId="1">
    <w:name w:val="Λεζάντα1"/>
    <w:basedOn w:val="Standard"/>
    <w:pPr>
      <w:suppressLineNumbers/>
      <w:spacing w:before="120" w:after="120"/>
    </w:pPr>
    <w:rPr>
      <w:rFonts w:cs="FreeSans"/>
      <w:i/>
      <w:iCs/>
      <w:sz w:val="24"/>
      <w:szCs w:val="24"/>
    </w:rPr>
  </w:style>
  <w:style w:type="paragraph" w:styleId="a5">
    <w:name w:val="footer"/>
    <w:basedOn w:val="Standard"/>
    <w:pPr>
      <w:suppressLineNumbers/>
      <w:tabs>
        <w:tab w:val="center" w:pos="4153"/>
        <w:tab w:val="right" w:pos="8306"/>
      </w:tabs>
      <w:spacing w:after="0" w:line="240" w:lineRule="auto"/>
    </w:pPr>
  </w:style>
  <w:style w:type="paragraph" w:styleId="a6">
    <w:name w:val="header"/>
    <w:basedOn w:val="Standard"/>
    <w:pPr>
      <w:suppressLineNumbers/>
      <w:tabs>
        <w:tab w:val="center" w:pos="4153"/>
        <w:tab w:val="right" w:pos="8306"/>
      </w:tabs>
    </w:pPr>
  </w:style>
  <w:style w:type="paragraph" w:styleId="a7">
    <w:name w:val="Balloon Text"/>
    <w:basedOn w:val="Standard"/>
    <w:pPr>
      <w:spacing w:after="0" w:line="240" w:lineRule="auto"/>
    </w:pPr>
    <w:rPr>
      <w:rFonts w:ascii="Tahoma" w:hAnsi="Tahoma" w:cs="Tahoma"/>
      <w:sz w:val="16"/>
      <w:szCs w:val="16"/>
    </w:rPr>
  </w:style>
  <w:style w:type="paragraph" w:styleId="a8">
    <w:name w:val="List Paragraph"/>
    <w:basedOn w:val="Standard"/>
    <w:pPr>
      <w:ind w:left="72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Προεπιλεγμένη γραμματοσειρά2"/>
  </w:style>
  <w:style w:type="character" w:customStyle="1" w:styleId="10">
    <w:name w:val="Προεπιλεγμένη γραμματοσειρά1"/>
  </w:style>
  <w:style w:type="character" w:customStyle="1" w:styleId="Char">
    <w:name w:val="Υποσέλιδο Char"/>
    <w:basedOn w:val="10"/>
  </w:style>
  <w:style w:type="character" w:customStyle="1" w:styleId="Char0">
    <w:name w:val="Κεφαλίδα Char"/>
    <w:rPr>
      <w:sz w:val="22"/>
      <w:szCs w:val="22"/>
    </w:rPr>
  </w:style>
  <w:style w:type="character" w:customStyle="1" w:styleId="Char1">
    <w:name w:val="Κείμενο πλαισίου Char"/>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2437</Words>
  <Characters>13164</Characters>
  <DocSecurity>0</DocSecurity>
  <Lines>109</Lines>
  <Paragraphs>31</Paragraphs>
  <ScaleCrop>false</ScaleCrop>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2020-12-11T13:50:00Z</cp:lastPrinted>
  <dcterms:created xsi:type="dcterms:W3CDTF">2021-07-26T09:50:00Z</dcterms:created>
  <dcterms:modified xsi:type="dcterms:W3CDTF">2021-09-28T08:08:00Z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A8369-2021.odt</vt:lpwstr>
  </property>
  <property fmtid="{D5CDD505-2E9C-101B-9397-08002B2CF9AE}" pid="3" name="UploadUrl">
    <vt:lpwstr>http://10.197.0.215:7003/osddydd/documentUploader</vt:lpwstr>
  </property>
</Properties>
</file>