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F1" w:rsidRPr="00383FF1" w:rsidRDefault="00383FF1">
      <w:pPr>
        <w:spacing w:after="0" w:line="360" w:lineRule="auto"/>
        <w:jc w:val="both"/>
        <w:rPr>
          <w:rFonts w:ascii="Times New Roman" w:hAnsi="Times New Roman"/>
          <w:b/>
          <w:sz w:val="24"/>
          <w:szCs w:val="24"/>
          <w:lang w:val="en-US"/>
        </w:rPr>
      </w:pPr>
      <w:r w:rsidRPr="00383FF1">
        <w:rPr>
          <w:rFonts w:ascii="Times New Roman" w:hAnsi="Times New Roman"/>
          <w:b/>
          <w:sz w:val="24"/>
          <w:szCs w:val="24"/>
        </w:rPr>
        <w:t xml:space="preserve">Αριθμός απόφασης </w:t>
      </w:r>
      <w:r w:rsidRPr="00383FF1">
        <w:rPr>
          <w:rFonts w:ascii="Times New Roman" w:hAnsi="Times New Roman"/>
          <w:b/>
          <w:sz w:val="24"/>
          <w:szCs w:val="24"/>
          <w:lang w:val="en-US"/>
        </w:rPr>
        <w:t>7770/2021</w:t>
      </w:r>
    </w:p>
    <w:p w:rsidR="00FD195A" w:rsidRPr="00383FF1" w:rsidRDefault="002E181E">
      <w:pPr>
        <w:spacing w:after="0" w:line="360" w:lineRule="auto"/>
        <w:jc w:val="both"/>
        <w:rPr>
          <w:rFonts w:ascii="Times New Roman" w:hAnsi="Times New Roman"/>
          <w:b/>
          <w:sz w:val="24"/>
          <w:szCs w:val="24"/>
        </w:rPr>
      </w:pPr>
      <w:r w:rsidRPr="00383FF1">
        <w:rPr>
          <w:rFonts w:ascii="Times New Roman" w:hAnsi="Times New Roman"/>
          <w:b/>
          <w:sz w:val="24"/>
          <w:szCs w:val="24"/>
        </w:rPr>
        <w:t>ΓΑΚ : 5936/2018</w:t>
      </w:r>
    </w:p>
    <w:p w:rsidR="00FD195A" w:rsidRPr="00383FF1" w:rsidRDefault="00FD195A">
      <w:pPr>
        <w:spacing w:after="0" w:line="360" w:lineRule="auto"/>
        <w:ind w:firstLine="720"/>
        <w:jc w:val="both"/>
        <w:rPr>
          <w:rFonts w:ascii="Times New Roman" w:hAnsi="Times New Roman"/>
          <w:b/>
          <w:sz w:val="24"/>
          <w:szCs w:val="24"/>
        </w:rPr>
      </w:pPr>
    </w:p>
    <w:p w:rsidR="00FD195A" w:rsidRPr="00383FF1" w:rsidRDefault="002E181E">
      <w:pPr>
        <w:spacing w:after="0" w:line="360" w:lineRule="auto"/>
        <w:jc w:val="center"/>
        <w:rPr>
          <w:rFonts w:ascii="Times New Roman" w:hAnsi="Times New Roman"/>
          <w:b/>
          <w:sz w:val="24"/>
          <w:szCs w:val="24"/>
        </w:rPr>
      </w:pPr>
      <w:r w:rsidRPr="00383FF1">
        <w:rPr>
          <w:rFonts w:ascii="Times New Roman" w:hAnsi="Times New Roman"/>
          <w:b/>
          <w:sz w:val="24"/>
          <w:szCs w:val="24"/>
        </w:rPr>
        <w:t>ΤΟ</w:t>
      </w:r>
    </w:p>
    <w:p w:rsidR="00FD195A" w:rsidRPr="00383FF1" w:rsidRDefault="002E181E">
      <w:pPr>
        <w:spacing w:after="0" w:line="360" w:lineRule="auto"/>
        <w:jc w:val="center"/>
        <w:rPr>
          <w:rFonts w:ascii="Times New Roman" w:hAnsi="Times New Roman"/>
          <w:b/>
          <w:sz w:val="24"/>
          <w:szCs w:val="24"/>
        </w:rPr>
      </w:pPr>
      <w:r w:rsidRPr="00383FF1">
        <w:rPr>
          <w:rFonts w:ascii="Times New Roman" w:hAnsi="Times New Roman"/>
          <w:b/>
          <w:sz w:val="24"/>
          <w:szCs w:val="24"/>
        </w:rPr>
        <w:t>ΔΙΟΙΚΗΤΙΚΟ ΠΡΩΤΟΔΙΚΕΙΟ ΑΘΗΝΑΣ</w:t>
      </w:r>
    </w:p>
    <w:p w:rsidR="00FD195A" w:rsidRPr="00383FF1" w:rsidRDefault="002E181E">
      <w:pPr>
        <w:spacing w:after="0" w:line="360" w:lineRule="auto"/>
        <w:jc w:val="center"/>
        <w:rPr>
          <w:rFonts w:ascii="Times New Roman" w:hAnsi="Times New Roman"/>
        </w:rPr>
      </w:pPr>
      <w:r w:rsidRPr="00383FF1">
        <w:rPr>
          <w:rFonts w:ascii="Times New Roman" w:hAnsi="Times New Roman"/>
          <w:b/>
          <w:sz w:val="24"/>
          <w:szCs w:val="24"/>
        </w:rPr>
        <w:t>Τμήμα 9</w:t>
      </w:r>
      <w:r w:rsidRPr="00383FF1">
        <w:rPr>
          <w:rFonts w:ascii="Times New Roman" w:hAnsi="Times New Roman"/>
          <w:b/>
          <w:sz w:val="24"/>
          <w:szCs w:val="24"/>
          <w:vertAlign w:val="superscript"/>
        </w:rPr>
        <w:t>ο</w:t>
      </w:r>
      <w:r w:rsidRPr="00383FF1">
        <w:rPr>
          <w:rFonts w:ascii="Times New Roman" w:hAnsi="Times New Roman"/>
          <w:b/>
          <w:sz w:val="24"/>
          <w:szCs w:val="24"/>
        </w:rPr>
        <w:t xml:space="preserve"> Μονομελές</w:t>
      </w:r>
    </w:p>
    <w:p w:rsidR="00FD195A" w:rsidRPr="00383FF1" w:rsidRDefault="002E181E">
      <w:pPr>
        <w:spacing w:after="0" w:line="360" w:lineRule="auto"/>
        <w:ind w:firstLine="720"/>
        <w:jc w:val="both"/>
        <w:rPr>
          <w:rFonts w:ascii="Times New Roman" w:hAnsi="Times New Roman"/>
          <w:sz w:val="24"/>
          <w:szCs w:val="24"/>
        </w:rPr>
      </w:pPr>
      <w:r w:rsidRPr="00383FF1">
        <w:rPr>
          <w:rFonts w:ascii="Times New Roman" w:hAnsi="Times New Roman"/>
          <w:sz w:val="24"/>
          <w:szCs w:val="24"/>
        </w:rPr>
        <w:tab/>
      </w:r>
      <w:r w:rsidRPr="00383FF1">
        <w:rPr>
          <w:rFonts w:ascii="Times New Roman" w:hAnsi="Times New Roman"/>
          <w:sz w:val="24"/>
          <w:szCs w:val="24"/>
        </w:rPr>
        <w:tab/>
      </w:r>
      <w:r w:rsidRPr="00383FF1">
        <w:rPr>
          <w:rFonts w:ascii="Times New Roman" w:hAnsi="Times New Roman"/>
          <w:sz w:val="24"/>
          <w:szCs w:val="24"/>
        </w:rPr>
        <w:tab/>
      </w:r>
      <w:r w:rsidRPr="00383FF1">
        <w:rPr>
          <w:rFonts w:ascii="Times New Roman" w:hAnsi="Times New Roman"/>
          <w:sz w:val="24"/>
          <w:szCs w:val="24"/>
        </w:rPr>
        <w:tab/>
        <w:t xml:space="preserve">    </w:t>
      </w:r>
    </w:p>
    <w:p w:rsidR="00FD195A" w:rsidRPr="00383FF1" w:rsidRDefault="002E181E">
      <w:pPr>
        <w:spacing w:after="0" w:line="360" w:lineRule="auto"/>
        <w:ind w:firstLine="720"/>
        <w:jc w:val="both"/>
        <w:rPr>
          <w:rFonts w:ascii="Times New Roman" w:hAnsi="Times New Roman"/>
          <w:sz w:val="24"/>
          <w:szCs w:val="24"/>
        </w:rPr>
      </w:pPr>
      <w:r w:rsidRPr="00383FF1">
        <w:rPr>
          <w:rFonts w:ascii="Times New Roman" w:hAnsi="Times New Roman"/>
          <w:sz w:val="24"/>
          <w:szCs w:val="24"/>
        </w:rPr>
        <w:t>σ υ ν ε δ ρ ί α σ ε δημόσια στο ακροατήριό του, στις 8 Ιουλίου 2021, με δικαστή την Αφροδίτη-Σοφία Γεωργιάδου, Πρωτοδίκη Δ.Δ., και με γραμματέα τον Θεόδωρο Γιαννακόπουλο, δικαστικό υπάλληλο,</w:t>
      </w:r>
    </w:p>
    <w:p w:rsidR="00FD195A" w:rsidRPr="00383FF1" w:rsidRDefault="002E181E">
      <w:pPr>
        <w:spacing w:after="0" w:line="360" w:lineRule="auto"/>
        <w:ind w:firstLine="720"/>
        <w:jc w:val="both"/>
        <w:rPr>
          <w:rFonts w:ascii="Times New Roman" w:hAnsi="Times New Roman"/>
          <w:sz w:val="24"/>
          <w:szCs w:val="24"/>
        </w:rPr>
      </w:pPr>
      <w:r w:rsidRPr="00383FF1">
        <w:rPr>
          <w:rFonts w:ascii="Times New Roman" w:hAnsi="Times New Roman"/>
          <w:sz w:val="24"/>
          <w:szCs w:val="24"/>
        </w:rPr>
        <w:t>γ ι α  να δικάσει την αγωγή με χρονολογία κατάθεσης 21.6.2018,</w:t>
      </w:r>
    </w:p>
    <w:p w:rsidR="003508D7" w:rsidRDefault="002E181E" w:rsidP="003508D7">
      <w:pPr>
        <w:spacing w:after="0" w:line="360" w:lineRule="auto"/>
        <w:ind w:firstLine="720"/>
        <w:jc w:val="both"/>
        <w:rPr>
          <w:rFonts w:ascii="Times New Roman" w:hAnsi="Times New Roman"/>
          <w:sz w:val="24"/>
          <w:szCs w:val="24"/>
        </w:rPr>
      </w:pPr>
      <w:r w:rsidRPr="00383FF1">
        <w:rPr>
          <w:rFonts w:ascii="Times New Roman" w:hAnsi="Times New Roman"/>
          <w:sz w:val="24"/>
          <w:szCs w:val="24"/>
        </w:rPr>
        <w:t>τ ο υ Χ</w:t>
      </w:r>
      <w:r w:rsidR="003508D7">
        <w:rPr>
          <w:rFonts w:ascii="Times New Roman" w:hAnsi="Times New Roman"/>
          <w:sz w:val="24"/>
          <w:szCs w:val="24"/>
        </w:rPr>
        <w:t>Π .............</w:t>
      </w:r>
    </w:p>
    <w:p w:rsidR="003508D7" w:rsidRDefault="002E181E" w:rsidP="003508D7">
      <w:pPr>
        <w:spacing w:after="0" w:line="360" w:lineRule="auto"/>
        <w:ind w:firstLine="720"/>
        <w:jc w:val="both"/>
        <w:rPr>
          <w:rFonts w:ascii="Times New Roman" w:hAnsi="Times New Roman"/>
          <w:sz w:val="24"/>
          <w:szCs w:val="24"/>
        </w:rPr>
      </w:pPr>
      <w:r w:rsidRPr="00383FF1">
        <w:rPr>
          <w:rFonts w:ascii="Times New Roman" w:hAnsi="Times New Roman"/>
          <w:sz w:val="24"/>
          <w:szCs w:val="24"/>
        </w:rPr>
        <w:t>κ α τ ά τ ο υ νομικού προσώπου δημοσίου δικαίου (</w:t>
      </w:r>
      <w:proofErr w:type="spellStart"/>
      <w:r w:rsidRPr="00383FF1">
        <w:rPr>
          <w:rFonts w:ascii="Times New Roman" w:hAnsi="Times New Roman"/>
          <w:sz w:val="24"/>
          <w:szCs w:val="24"/>
        </w:rPr>
        <w:t>ν.π.δ.δ</w:t>
      </w:r>
      <w:proofErr w:type="spellEnd"/>
      <w:r w:rsidRPr="00383FF1">
        <w:rPr>
          <w:rFonts w:ascii="Times New Roman" w:hAnsi="Times New Roman"/>
          <w:sz w:val="24"/>
          <w:szCs w:val="24"/>
        </w:rPr>
        <w:t>.), με την επωνυμία «Ηλεκτρονικός Εθνικός Φορέας Κοινωνικής Ασφάλισης» (e-Ε.Φ.Κ.Α.), που εδρεύει στην Αθήνα και εκπροσωπείται νομίμως από τον Διοικητή του, και δεν εμφανίσθηκε στο ακροατήριο αλλά παραστάθηκε με δήλωση, κατ’ άρθρο 133 παρ. 2 του Κ.Δ.Δ., του πληρεξούσιου δικηγόρου</w:t>
      </w:r>
      <w:r w:rsidR="003508D7">
        <w:rPr>
          <w:rFonts w:ascii="Times New Roman" w:hAnsi="Times New Roman"/>
          <w:sz w:val="24"/>
          <w:szCs w:val="24"/>
        </w:rPr>
        <w:t>.........</w:t>
      </w:r>
    </w:p>
    <w:p w:rsidR="00FD195A" w:rsidRPr="00383FF1" w:rsidRDefault="002E181E" w:rsidP="003508D7">
      <w:pPr>
        <w:spacing w:after="0" w:line="360" w:lineRule="auto"/>
        <w:ind w:firstLine="720"/>
        <w:jc w:val="both"/>
        <w:rPr>
          <w:rFonts w:ascii="Times New Roman" w:hAnsi="Times New Roman"/>
          <w:sz w:val="24"/>
          <w:szCs w:val="24"/>
        </w:rPr>
      </w:pPr>
      <w:r w:rsidRPr="00383FF1">
        <w:rPr>
          <w:rFonts w:ascii="Times New Roman" w:hAnsi="Times New Roman"/>
          <w:sz w:val="24"/>
          <w:szCs w:val="24"/>
        </w:rPr>
        <w:t>Η κ ρ ί σ η τ ο υ ε ί ν α ι η ε ξ ή ς:</w:t>
      </w:r>
    </w:p>
    <w:p w:rsidR="003508D7"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t xml:space="preserve">1. Επειδή, με την κρινόμενη αγωγή, ο ενάγων, συνταξιούχος Εφέτης-Δικηγόρος, λόγω γήρατος αφενός του τέως Τομέα Ασφάλισης Νομικών (Τ.Α.Ν.), ως προς την κύρια σύνταξή του, και του τέως Ταμείου Επικουρικής Ασφάλισης Δικηγόρων ως προς την επικουρική του σύνταξη, διάδοχος των οποίων κατέστη το Ενιαίο Ταμείο Ανεξάρτητα Απασχολούμενων (Ε.Τ.Α.Α.), μετονομάσθηκε σε «Ενιαίο Ταμείο Επικουρικής Ασφάλισης και Εφάπαξ Παροχών» (Ε.Τ.Ε.Α.Ε.Π.), με το άρθρο 74 του Ν. 4387/2016 (ΦΕΚ Α΄ 85) και, ήδη, με το άρθρο 1 του Μέρους Πρώτου του Ν. 4670/2020 (ΦΕΚ Α΄ 43), το οποίο, σύμφωνα με το άρθρο 108 του ίδιου νόμου, τέθηκε σε ισχύ από 1. 3.2020, του e-Ε.Φ.Κ.Α., ζητεί, </w:t>
      </w:r>
      <w:proofErr w:type="spellStart"/>
      <w:r w:rsidRPr="00383FF1">
        <w:rPr>
          <w:rFonts w:ascii="Times New Roman" w:hAnsi="Times New Roman"/>
          <w:sz w:val="24"/>
          <w:szCs w:val="24"/>
        </w:rPr>
        <w:t>παραδεκτώς</w:t>
      </w:r>
      <w:proofErr w:type="spellEnd"/>
      <w:r w:rsidRPr="00383FF1">
        <w:rPr>
          <w:rFonts w:ascii="Times New Roman" w:hAnsi="Times New Roman"/>
          <w:sz w:val="24"/>
          <w:szCs w:val="24"/>
        </w:rPr>
        <w:t xml:space="preserve">, να  υποχρεωθεί το εναγόμενο, το αίτημα της οποίας περιορίστηκε, με το κατατεθέν στις 7.7.2021 υπόμνημα, σε </w:t>
      </w:r>
      <w:proofErr w:type="spellStart"/>
      <w:r w:rsidRPr="00383FF1">
        <w:rPr>
          <w:rFonts w:ascii="Times New Roman" w:hAnsi="Times New Roman"/>
          <w:sz w:val="24"/>
          <w:szCs w:val="24"/>
        </w:rPr>
        <w:t>καταψηφιστικό</w:t>
      </w:r>
      <w:proofErr w:type="spellEnd"/>
      <w:r w:rsidRPr="00383FF1">
        <w:rPr>
          <w:rFonts w:ascii="Times New Roman" w:hAnsi="Times New Roman"/>
          <w:sz w:val="24"/>
          <w:szCs w:val="24"/>
        </w:rPr>
        <w:t xml:space="preserve"> ως προς το ποσό των 6.000,00 ευρώ και σε έντοκο αναγνωριστικό ως προς το υπόλοιπο αιτούμενο ποσό, με απόφαση που θα κηρυχθεί προσωρινά εκτελεστή, να καταβάλει, νομιμοτόκως από την επίδοση της αγωγής και μέχρι την πλήρη εξόφληση, το συνολικό ποσό των 19.384,32 ευρώ ως αποζημίωση κατ’ </w:t>
      </w:r>
      <w:r w:rsidRPr="00383FF1">
        <w:rPr>
          <w:rFonts w:ascii="Times New Roman" w:hAnsi="Times New Roman"/>
          <w:sz w:val="24"/>
          <w:szCs w:val="24"/>
        </w:rPr>
        <w:lastRenderedPageBreak/>
        <w:t>εφαρμογή των άρθρων 105-106 του Εισαγωγικού Νόμου του Αστικού Κώδικα (</w:t>
      </w:r>
      <w:proofErr w:type="spellStart"/>
      <w:r w:rsidRPr="00383FF1">
        <w:rPr>
          <w:rFonts w:ascii="Times New Roman" w:hAnsi="Times New Roman"/>
          <w:sz w:val="24"/>
          <w:szCs w:val="24"/>
        </w:rPr>
        <w:t>Εισ.Ν.Α.Κ</w:t>
      </w:r>
      <w:proofErr w:type="spellEnd"/>
      <w:r w:rsidRPr="00383FF1">
        <w:rPr>
          <w:rFonts w:ascii="Times New Roman" w:hAnsi="Times New Roman"/>
          <w:sz w:val="24"/>
          <w:szCs w:val="24"/>
        </w:rPr>
        <w:t xml:space="preserve">., </w:t>
      </w:r>
      <w:proofErr w:type="spellStart"/>
      <w:r w:rsidRPr="00383FF1">
        <w:rPr>
          <w:rFonts w:ascii="Times New Roman" w:hAnsi="Times New Roman"/>
          <w:sz w:val="24"/>
          <w:szCs w:val="24"/>
        </w:rPr>
        <w:t>π.δ</w:t>
      </w:r>
      <w:proofErr w:type="spellEnd"/>
      <w:r w:rsidRPr="00383FF1">
        <w:rPr>
          <w:rFonts w:ascii="Times New Roman" w:hAnsi="Times New Roman"/>
          <w:sz w:val="24"/>
          <w:szCs w:val="24"/>
        </w:rPr>
        <w:t xml:space="preserve">. 456/1984, ΦΕΚ Α΄ 164). Το παραπάνω ποσό αντιστοιχεί: </w:t>
      </w:r>
    </w:p>
    <w:p w:rsidR="003508D7"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t xml:space="preserve">α) ως προς την κύρια σύνταξή του, αφενός μεν στην Εισφορά Αλληλεγγύης Συνταξιούχων (Ε.Α.Σ.) του άρθρου 38 του ν. 3863/2010 (ΦΕΚ Α΄ 115), που παρακρατήθηκε από την κύρια σύνταξή του κατά το χρονικό διάστημα από 1.1.2014 έως 30.4.2018 (ποσό 6.108,44 ευρώ), αφετέρου δε στις περικοπές που υπέστη στο ποσό της σύνταξής του κατά το ίδιο χρονικό διάστημα (1.1.2014-30.4.2018) δυνάμει των διατάξεων των ν. 4051/2012  (ποσό 2.745,00 ευρώ), και 4093/2012 (ποσό 6.236,88), οι οποίες αμφότερες, κατά τους ισχυρισμούς του ενάγοντος, αντίκεινται σε συνταγματικής και </w:t>
      </w:r>
      <w:proofErr w:type="spellStart"/>
      <w:r w:rsidRPr="00383FF1">
        <w:rPr>
          <w:rFonts w:ascii="Times New Roman" w:hAnsi="Times New Roman"/>
          <w:sz w:val="24"/>
          <w:szCs w:val="24"/>
        </w:rPr>
        <w:t>υπερνομοθετικής</w:t>
      </w:r>
      <w:proofErr w:type="spellEnd"/>
      <w:r w:rsidRPr="00383FF1">
        <w:rPr>
          <w:rFonts w:ascii="Times New Roman" w:hAnsi="Times New Roman"/>
          <w:sz w:val="24"/>
          <w:szCs w:val="24"/>
        </w:rPr>
        <w:t xml:space="preserve"> ισχύος διατάξεις, και </w:t>
      </w:r>
    </w:p>
    <w:p w:rsidR="00FD195A" w:rsidRPr="00383FF1"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t xml:space="preserve">β) ως προς την επικουρική σύνταξή του, στις περικοπές που αυτή υπέστη κατά το χρονικό διάστημα από 1.1.2014 έως 30.4.2018 δυνάμει των διατάξεων του ν. 4093/2012 (ποσό 4.294,00 ευρώ), που αντίκειται σε συνταγματικής και </w:t>
      </w:r>
      <w:proofErr w:type="spellStart"/>
      <w:r w:rsidRPr="00383FF1">
        <w:rPr>
          <w:rFonts w:ascii="Times New Roman" w:hAnsi="Times New Roman"/>
          <w:sz w:val="24"/>
          <w:szCs w:val="24"/>
        </w:rPr>
        <w:t>υπερνομοθετικής</w:t>
      </w:r>
      <w:proofErr w:type="spellEnd"/>
      <w:r w:rsidRPr="00383FF1">
        <w:rPr>
          <w:rFonts w:ascii="Times New Roman" w:hAnsi="Times New Roman"/>
          <w:sz w:val="24"/>
          <w:szCs w:val="24"/>
        </w:rPr>
        <w:t xml:space="preserve"> ισχύος διατάξεις.</w:t>
      </w:r>
    </w:p>
    <w:p w:rsidR="00FD195A" w:rsidRPr="00383FF1"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t xml:space="preserve">2. Επειδή, στο άρθρο 38 του ν. 3863/2010 «Νέο Ασφαλιστικό Σύστημα και συναφείς διατάξεις, ρυθμίσεις στις εργασιακές σχέσεις», όπως ίσχυε κατά τον κρίσιμο, εν προκειμένω, χρόνο, δηλαδή μετά την αναπροσαρμογή των σχετικών ποσοστών παρακράτησης της παρ. 2 αυτού, δυνάμει της διάταξης του άρθρου 44 παρ. 10 του ν. 3986/2011 (ΦΕΚ Α΄ 152), ορίζεται ότι: «1. Από 1.8.2010 θεσπίζεται Εισφορά Αλληλεγγύης Συνταξιούχων (ΕΑΣ) η οποία τηρείται σε λογαριασμό με οικονομική και λογιστική αυτοτέλεια, στο Ασφαλιστικό Κεφάλαιο Αλληλεγγύης Γενεών (ΑΚΑΓΕ) το οποίο συστάθηκε με τις διατάξεις του άρθρου 149 του ν. 3655/2008 (ΦΕΚ 58 Α΄). Σκοπός του Λογαριασμού είναι η κάλυψη ελλειμμάτων των κλάδων κύριας σύνταξης Φ.Κ.Α., καθώς και η χρηματοδότηση του Προγράμματος “Πρόγραμμα κατ’ οίκον φροντίδας συνταξιούχων”. 2. Η Εισφορά Αλληλεγγύης Συνταξιούχων παρακρατείται μηνιαία κατά την καταβολή της σύνταξης από τις συντάξεις κύριας ασφάλισης των συνταξιούχων του Δημοσίου, NAT και των Φορέων Κοινωνικής Ασφάλισης (Φ.Κ.Α.) αρμοδιότητας Υπουργείου Εργασίας και Κοινωνικής Ασφάλισης υπολογίζεται στο συνολικό ποσό της σύνταξης και καθορίζεται ως εξής: α. Για συντάξεις από 1.400,01 € έως 1.700,00 €, ποσοστό 3% β. Για συντάξεις από 1.700,01 € έως 2.000,00 €, ποσοστό 6% γ. Για συντάξεις από 2.000,01 € έως 2.300,00 €, ποσοστό 7% δ. Για συντάξεις από 2.300,01 € έως 2.600,00 €, ποσοστό 9% ε. Για συντάξεις από 2.600,01 € έως 2.900,00 €, ποσοστό 10% στ. Για συντάξεις από 2.900,01 € έως 3.200,00 €, ποσοστό 12% ζ. Για </w:t>
      </w:r>
      <w:r w:rsidRPr="00383FF1">
        <w:rPr>
          <w:rFonts w:ascii="Times New Roman" w:hAnsi="Times New Roman"/>
          <w:sz w:val="24"/>
          <w:szCs w:val="24"/>
        </w:rPr>
        <w:lastRenderedPageBreak/>
        <w:t>συντάξεις από 3.200,01 € έως 3.500,00 €, ποσοστό 13% η. Για συντάξεις από 3.500,01 € και άνω, ποσοστό 14% 3.α. Για την πρώτη κατηγορία το ποσό της σύνταξης μετά την παρακράτηση της εισφοράς δεν μπορεί να υπολείπεται των χιλίων τετρακοσίων ευρώ (1.400 €). β. … γ. … δ. … ε. … 4. Τα ποσά που παρακρατούνται με ευθύνη του Δημοσίου, του NAT και των Φ.Κ.Α. αποδίδονται στο Λογαριασμό του ΑΚΑΓΕ το αργότερο μέχρι το τέλος του επομένου, από την παρακράτηση, μήνα. 5. Η οικονομική και λογιστική λειτουργία του Λογαριασμού της Εισφοράς Αλληλεγγύης Συνταξιούχων είναι η ίδια με αυτή που ισχύει για το Α.Κ.Α.Γ.Ε.. Τα κεφάλαια του Λογαριασμού επενδύονται στο Κοινό Κεφάλαιο Τραπέζης Ελλάδος. 6. Με κοινή απόφαση των Υπουργών Οικονομικών και Εργασίας και Κοινωνικής Ασφάλισης καθορίζεται η διαδικασία: α) απόδοσης της εισφοράς στο Λογαριασμό και β) η διαδικασία μεταφοράς των ποσών στους Φ.Κ.Α.. Με όμοια απόφαση καθορίζεται το ύψος του ποσού που απαιτείται κάθε φορά για κάλυψη του ελλείμματος του κλάδου κύριας σύνταξης. 7. Μετά την 1.1.2015 τα ποσά της Εισφοράς Αλληλεγγύης Συνταξιούχων μεταφέρονται στο Α.Κ.Α.Γ.Ε. και αποτελούν έσοδο του Ασφαλιστικού Κεφαλαίου Αλληλεγγύης Γενεών». Ακολούθως, στο άρθρο 11 του ν. 3865/2010 (ΦΕΚ Α΄ 120) περιλήφθηκε όμοιου περιεχομένου ρύθμιση. Τέλος, με την παρ. 2 του άρθρου 127 του ν. 4199/2013 (ΦΕΚ Α΄ 216) ορίστηκε ότι: «α. Όπου από τις διατάξεις των νόμων 3863/2010 (Α΄ 115), 3865/2010 (Α΄120), 3986/2011 (Α΄ 152), 4024/2011 (Α΄ 226), 4051/2012 (Α΄40) και 4093/2012 (Α΄ 222) προβλέπεται παρακράτηση ή μείωση υπολογιζόμενη επί του αθροίσματος των συντάξεων από οποιαδήποτε πηγή και για οποιαδήποτε αιτία, το ποσό της παρακράτησης ή της μείωσης επιμερίζεται από 1.1.2013 αναλογικά σε κάθε φορέα ή τομέα. β. …».</w:t>
      </w:r>
    </w:p>
    <w:p w:rsidR="00FD195A" w:rsidRPr="00383FF1"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t xml:space="preserve">3. Επειδή, όπως κρίθηκε με τις 2287-2290/2015 αποφάσεις της Ολομέλειας του Συμβουλίου της Επικρατείας, με την εμφάνιση της οξύτατης δημοσιονομικής κρίσης στις αρχές του έτους 2010, ο νομοθέτης, εκτιμώντας ότι υφίστατο άμεσος κίνδυνος κατάρρευσης της οικονομίας και χρεοκοπίας της Χώρας και ότι ο μόνος τρόπος για να αντιμετωπισθεί η κατάσταση ήταν η προσφυγή στη χρηματοδοτική υποστήριξη από τα κράτη της Ευρωζώνης και το Διεθνές Νομισματικό Ταμείο, έλαβε, έναντι της υποστήριξης αυτής, </w:t>
      </w:r>
      <w:proofErr w:type="spellStart"/>
      <w:r w:rsidRPr="00383FF1">
        <w:rPr>
          <w:rFonts w:ascii="Times New Roman" w:hAnsi="Times New Roman"/>
          <w:sz w:val="24"/>
          <w:szCs w:val="24"/>
        </w:rPr>
        <w:t>κυριαρχικώς</w:t>
      </w:r>
      <w:proofErr w:type="spellEnd"/>
      <w:r w:rsidRPr="00383FF1">
        <w:rPr>
          <w:rFonts w:ascii="Times New Roman" w:hAnsi="Times New Roman"/>
          <w:sz w:val="24"/>
          <w:szCs w:val="24"/>
        </w:rPr>
        <w:t xml:space="preserve">, σειρά μέτρων περιστολής των δημοσίων δαπανών, μεταξύ των οποίων και η διενέργεια περικοπών και μειώσεων συνταξιοδοτικών παροχών των συνταξιοδοτούμενων από τους φορείς υποχρεωτικής κοινωνικής ασφάλισης. Οι περικοπές και οι μειώσεις αυτές, οι οποίες ξεκίνησαν από τα επιδόματα </w:t>
      </w:r>
      <w:r w:rsidRPr="00383FF1">
        <w:rPr>
          <w:rFonts w:ascii="Times New Roman" w:hAnsi="Times New Roman"/>
          <w:sz w:val="24"/>
          <w:szCs w:val="24"/>
        </w:rPr>
        <w:lastRenderedPageBreak/>
        <w:t>εορτών και αδείας των οργανισμών κύριας ασφάλισης (άρθρο τρίτο παρ. 10-14 του ν. 3845/2010, ΦΕΚ Α΄ 65), συνεχίσθηκαν δε σε σύντομο χρονικό διάστημα με την εισφορά αλληλεγγύης των συνταξιούχων κύριας ασφάλισης (άρθρο 38 του ν. 3863/2010), την εν συνεχεία αναπροσαρμογή και τη συμπλήρωση της εισφοράς αυτής και την επέκτασή της στην επικουρική ασφάλιση (άρθρο 44 παρ. 10-13 του ν. 3986/2011), καθώς και τις μειώσεις στις συντάξεις των κάτω των 55 ετών συνταξιούχων και στις κύριες και επικουρικές συντάξεις που υπερβαίνουν, αντιστοίχως, τα 1.200 και τα 150 ευρώ (άρθρο 2 παρ. 1-5 του ν. 4024/2011, ΦΕΚ Α΄ 226), εντάσσονται στις δέσμες μέτρων που έχουν ως βάση τις προβλέψεις του πρώτου «Μνημονίου» και του πρώτου «Μεσοπρόθεσμου Πλαισίου» και συνιστούν, κατά τα προεκτεθέντα, μέτρα «άμεσης απόδοσης» για την εξεύρεση πόρων προς αντιμετώπιση της έκτακτης ανάγκης στην οποία βρέθηκε η Χώρα. Με τα δεδομένα αυτά, οι εν λόγω περικοπές, έχοντας αποφασισθεί υπό την πίεση των ως άνω όλως εξαιρετικών περιστάσεων και επιβαλλόμενες, κατά την εκτίμηση του νομοθέτη, για την άμεση αντιμετώπιση της κρίσης, δεν παραβιάζουν τις διατάξεις των άρθρων 2 παρ. 1, 4 παρ. 1 και 5, 22 παρ. 5, 25 παρ. 1 και 4 και 106 παρ. 1 του Συντάγματος. Ειδικότερα, οι πιο πάνω περικοπές, ενόψει του ύψους και των εν γένει χαρακτηριστικών τους, καθώς και των συνθηκών υπό τις οποίες θεσπίσθηκαν, ούτε στην αρχή της αναλογικότητας αντίκεινται, καθώς δεν παρίστανται απρόσφορες ή μη αναγκαίες να υπηρετήσουν το δημόσιο σκοπό για τον οποίο επιβλήθηκαν, ούτε τον πυρήνα του δικαιώματος στην κοινωνική ασφάλιση προσβάλλουν, καθώς δεν υφίστανται σοβαρές ενδείξεις ότι θίγουν το εγγυημένο από το άρθρο 22 παρ. 5 του Συντάγματος ελάχιστο επίπεδο αξιοπρεπούς διαβίωσης των συνταξιούχων. Τέλος, δεν δύναται να γεννηθεί ζήτημα παραβίασης της αρχής της προστατευόμενης εμπιστοσύνης, δεδομένου ότι τα ληφθέντα μέτρα επιβλήθηκαν, όπως αναφέρθηκε, ενόψει έκτακτων και απροβλέπτων συνθηκών και είχαν επείγοντα χαρακτήρα. Κατόπιν αυτών, οι πιο πάνω διατάξεις, κατά το μέρος που επιβάλλονται με αυτές οι εν λόγω περικοπές και μειώσεις, είναι, από των ανωτέρω απόψεων, συμβατές με το Σύνταγμα. Τέλος, οι περικοπές που θεσπίσθηκαν με τις ανωτέρω διατάξεις, δεν αντίκεινται ούτε στο άρθρο 1 του Πρώτου Πρόσθετου Πρωτοκόλλου της Ευρωπαϊκής Σύμβασης Δικαιωμάτων του Ανθρώπου (Ε.Σ.Δ.Α.), εφόσον, υπό τα ανωτέρω δεδομένα, δεν κλονίζεται η δίκαιη ισορροπία μεταξύ του γενικού συμφέροντος που τις υπαγόρευσε και των περιοριζόμενων με αυτές περιουσιακών δικαιωμάτων.</w:t>
      </w:r>
    </w:p>
    <w:p w:rsidR="00FD195A" w:rsidRPr="00383FF1"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lastRenderedPageBreak/>
        <w:t>4. Επειδή, με τις ίδιες ως άνω αποφάσεις του Συμβουλίου της Επικρατείας, κρίθηκε, επίσης, ότι η επιβολή νέων περικοπών στις συντάξεις, τα δώρα και τα επιδόματα αδείας κατά το έτος 2012, σε συνέχεια των προηγούμενων, οι οποίες είχαν λάβει χώρα κατά τα έτη 2010 και 2011, αντίκεινται στις συνταγματικές διατάξεις των άρθρων 2 παρ. 1, 4 παρ. 1 και 5, 22 παρ. 5 και 106 παρ. 1 του Συντάγματος, και είναι, ως εκ τούτου, ανίσχυρες και μη εφαρμοστέες. Τούτο, διότι οι διατάξεις του άρθρου 6 του ν. 4051/2012, με το οποίο μειώθηκαν αναδρομικά κατά 12% οι κύριες συντάξεις που υπερβαίνουν τα 1.300 ευρώ και οι επικουρικές συντάξεις, με κλιμάκωση του ποσοστού μείωσης (10%, 15% και 20%) αναλόγως του ύψους αυτών και με κατοχύρωση κατώτατου ορίου 200 ευρώ, καθώς και αυτές του ν. 4093/2012, ψηφίστηκαν όταν είχε πλέον παρέλθει διετία από τον πρώτο αιφνιδιασμό της οικονομικής κρίσης, αφού εν τω μεταξύ είχαν σχεδιαστεί και ληφθεί τα βασικά μέτρα για την αντιμετώπισή της. Επιπλέον, κρίθηκε ότι με την επέμβαση που επέρχεται μέσω των διατάξεων αυτών στα δικαιώματα των ενδιαφερόμενων, κλονίζεται η δίκαιη ισορροπία μεταξύ του γενικού συμφέροντος που τις υπαγόρευσε και των περιουσιακών δικαιωμάτων των θιγόμενων συνταξιούχων, καθώς παραβιάστηκε ο πυρήνας του συνταξιοδοτικού τους δικαιώματος και αναγκάστηκαν αυτοί να υποστούν ένα υπερβολικό ατομικό βάρος, και ως εκ τούτου, με τις εν λόγω διατάξεις παραβιάζεται και το άρθρο 1 του Πρώτου Πρόσθετου Πρωτοκόλλου της Ε.Σ.Δ.Α. Τέλος, το Συμβούλιο της Επικρατείας όρισε ότι οι συνέπειες της αντισυνταγματικότητας των επίμαχων διατάξεων θα επέλθουν μετά τη δημοσίευση της απόφασης αυτής (10.06.2015) για τους συνταξιούχους που δεν είχαν ασκήσει μέχρι τότε ένδικα μέσα ή βοηθήματα.</w:t>
      </w:r>
    </w:p>
    <w:p w:rsidR="00FD195A" w:rsidRPr="00383FF1"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t xml:space="preserve">5. Επειδή, στη συνέχεια, για τη διασφάλιση της μακροπρόθεσμης βιωσιμότητας του συνταξιοδοτικού συστήματος, θεσπίστηκε ο ν. 4387/2016 (ΦΕΚ Α΄ 85), ο οποίος άρχισε να ισχύει, κατά το άρθρο 122 αυτού, από τη δημοσίευσή του στην Εφημερίδα της Κυβερνήσεως (12.5.2016), και με το σύστημα ρυθμίσεων του οποίου επιχειρήθηκε μείζων μεταρρύθμιση του συστήματος κοινωνικής ασφάλισης. Στο πλαίσιο δε της μεταρρύθμισης αυτής, με την ίδρυση του Ε.Φ.Κ.Α. και την εφαρμογή ενιαίων κανόνων στο σύνολο των υφιστάμενων ως τότε φορέων κύριας κοινωνικής ασφάλισης, που εντάχθηκαν αυτοδίκαια σε αυτόν, προβλέπεται στον ανωτέρω ν. 4387/2016 ότι οι ήδη καταβαλλόμενες συντάξεις κατά την έναρξη ισχύος του νόμου αυτού επανυπολογίζονται και διαμορφώνονται και αυτές, όπως και οι μελλοντικές, ως </w:t>
      </w:r>
      <w:r w:rsidRPr="00383FF1">
        <w:rPr>
          <w:rFonts w:ascii="Times New Roman" w:hAnsi="Times New Roman"/>
          <w:sz w:val="24"/>
          <w:szCs w:val="24"/>
        </w:rPr>
        <w:lastRenderedPageBreak/>
        <w:t>άθροισμα εθνικής και ανταποδοτικής σύνταξης. Εξάλλου, με το άρθρο 33 του ίδιου νόμου, που εντάσσεται στο Κεφάλαιο Γ΄ αυτού, θεσπίζεται ο επανυπολογισμός των ήδη καταβαλλόμενων κατά την έναρξη ισχύος του νόμου, κύριων συντάξεων των συνταξιούχων του ιδιωτικού τομέα κατ’ ανάλογη εφαρμογή των διατάξεων που αφορούν τον επανυπολογισμό των συντάξεων των δημοσίων υπαλλήλων και παρέχεται εξουσιοδότηση στον Υπουργό Εργασίας, Κοινωνικής Ασφάλισης και Κοινωνικής Αλληλεγγύης να καθορίσει με απόφασή του κάθε αναγκαίο θέμα εφαρμογής της διάταξης αυτής.</w:t>
      </w:r>
    </w:p>
    <w:p w:rsidR="00FD195A" w:rsidRPr="00383FF1"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t xml:space="preserve">6. Επειδή, ακολούθως, με την 1891/2019 απόφαση της Ολομέλειας του Συμβουλίου της Επικρατείας έγινε δεκτό καταρχάς ότι ο νομοθέτης δεν κωλυόταν από τις 2287-2288/2015 αποφάσεις της Ολομέλειας του Συμβουλίου της Επικρατείας να προβεί σε νέες ρυθμίσεις ως προς το ύψος των συντάξεων ή ακόμη και να </w:t>
      </w:r>
      <w:proofErr w:type="spellStart"/>
      <w:r w:rsidRPr="00383FF1">
        <w:rPr>
          <w:rFonts w:ascii="Times New Roman" w:hAnsi="Times New Roman"/>
          <w:sz w:val="24"/>
          <w:szCs w:val="24"/>
        </w:rPr>
        <w:t>επαναθεσπίσει</w:t>
      </w:r>
      <w:proofErr w:type="spellEnd"/>
      <w:r w:rsidRPr="00383FF1">
        <w:rPr>
          <w:rFonts w:ascii="Times New Roman" w:hAnsi="Times New Roman"/>
          <w:sz w:val="24"/>
          <w:szCs w:val="24"/>
        </w:rPr>
        <w:t xml:space="preserve"> τις περικοπές που κρίθηκαν ως παράνομες, εφόσον, όμως, λάμβανε υπόψη τα κριτήρια και ικανοποιούσε τις απαιτήσεις που τέθηκαν με τις ανωτέρω αποφάσεις. Ακόμη, ο νομοθέτης μπορούσε να προβεί στη θέσπιση νέου ασφαλιστικού συστήματος, στο πλαίσιο του οποίου, εάν επέλεγε να υιοθετήσει εκ νέου τις κριθείσες ως αντισυνταγματικές περικοπές των συντάξεων κατά τον επανυπολογισμό των συντάξεων των παλαιών συνταξιούχων -όπως και έπραξε τελικώς- υποχρεούνταν να αιτιολογήσει ειδικώς το λόγο για τον οποίο ήταν αυτό αναγκαίο, ενόψει της επιχειρούμενης συνολικής μεταρρύθμισης του συστήματος κοινωνικής ασφάλισης. Κρίθηκε δε σύμφωνη με το Σύνταγμα και την Ε.Σ.Δ.Α. η ρύθμιση του άρθρου 14 παρ. 2 </w:t>
      </w:r>
      <w:proofErr w:type="spellStart"/>
      <w:r w:rsidRPr="00383FF1">
        <w:rPr>
          <w:rFonts w:ascii="Times New Roman" w:hAnsi="Times New Roman"/>
          <w:sz w:val="24"/>
          <w:szCs w:val="24"/>
        </w:rPr>
        <w:t>περ</w:t>
      </w:r>
      <w:proofErr w:type="spellEnd"/>
      <w:r w:rsidRPr="00383FF1">
        <w:rPr>
          <w:rFonts w:ascii="Times New Roman" w:hAnsi="Times New Roman"/>
          <w:sz w:val="24"/>
          <w:szCs w:val="24"/>
        </w:rPr>
        <w:t xml:space="preserve">. </w:t>
      </w:r>
      <w:proofErr w:type="spellStart"/>
      <w:r w:rsidRPr="00383FF1">
        <w:rPr>
          <w:rFonts w:ascii="Times New Roman" w:hAnsi="Times New Roman"/>
          <w:sz w:val="24"/>
          <w:szCs w:val="24"/>
        </w:rPr>
        <w:t>α΄</w:t>
      </w:r>
      <w:proofErr w:type="spellEnd"/>
      <w:r w:rsidRPr="00383FF1">
        <w:rPr>
          <w:rFonts w:ascii="Times New Roman" w:hAnsi="Times New Roman"/>
          <w:sz w:val="24"/>
          <w:szCs w:val="24"/>
        </w:rPr>
        <w:t xml:space="preserve"> του ν. 4387/2016, η οποία ορίζει ότι οι κύριες συντάξεις που καταβάλλονταν κατά τη δημοσίευση του νόμου αυτού (παλαιές συντάξεις) θα ανέρχονται πλέον στο ύψος που αυτές είχαν διαμορφωθεί στις 31.12.2014 (με τις περικοπές, δηλαδή, των νόμων 4051/2012 και 4093/2012). Και αυτό γιατί η θέσπιση της ανωτέρω ρύθμισης, η οποία, κατ’ </w:t>
      </w:r>
      <w:proofErr w:type="spellStart"/>
      <w:r w:rsidRPr="00383FF1">
        <w:rPr>
          <w:rFonts w:ascii="Times New Roman" w:hAnsi="Times New Roman"/>
          <w:sz w:val="24"/>
          <w:szCs w:val="24"/>
        </w:rPr>
        <w:t>ουσίαν</w:t>
      </w:r>
      <w:proofErr w:type="spellEnd"/>
      <w:r w:rsidRPr="00383FF1">
        <w:rPr>
          <w:rFonts w:ascii="Times New Roman" w:hAnsi="Times New Roman"/>
          <w:sz w:val="24"/>
          <w:szCs w:val="24"/>
        </w:rPr>
        <w:t xml:space="preserve">, ισοδυναμεί με εκ νέου υιοθέτηση με το ν. 4387/2016 των περικοπών για τους ήδη κατά τη δημοσίευσή του συνταξιούχους (παλαιούς συνταξιούχους), παρίσταται πλέον δικαιολογημένη, εντασσόμενη σε ένα ευρύτερο πλέγμα μέτρων και διαρθρωτικών αλλαγών του νέου ριζικώς αναμορφωμένου ασφαλιστικού συστήματος που θεσπίσθηκε με το ν. 4387/2016, εξυπηρετώντας το σκοπό της συγκράτησης της συνταξιοδοτικής δαπάνης και, κατ’ επέκταση, τη διατήρηση της βιωσιμότητας του ασφαλιστικού συστήματος, και επωμιζόμενοι με αυτήν και οι παλαιοί και όχι μόνον οι νέοι συνταξιούχοι -και οι νυν ασφαλισμένοι- το </w:t>
      </w:r>
      <w:r w:rsidRPr="00383FF1">
        <w:rPr>
          <w:rFonts w:ascii="Times New Roman" w:hAnsi="Times New Roman"/>
          <w:sz w:val="24"/>
          <w:szCs w:val="24"/>
        </w:rPr>
        <w:lastRenderedPageBreak/>
        <w:t xml:space="preserve">βάρος της επιχειρούμενης μεταρρύθμισης για λόγους κοινωνικής δικαιοσύνης και </w:t>
      </w:r>
      <w:proofErr w:type="spellStart"/>
      <w:r w:rsidRPr="00383FF1">
        <w:rPr>
          <w:rFonts w:ascii="Times New Roman" w:hAnsi="Times New Roman"/>
          <w:sz w:val="24"/>
          <w:szCs w:val="24"/>
        </w:rPr>
        <w:t>διαγενεακής</w:t>
      </w:r>
      <w:proofErr w:type="spellEnd"/>
      <w:r w:rsidRPr="00383FF1">
        <w:rPr>
          <w:rFonts w:ascii="Times New Roman" w:hAnsi="Times New Roman"/>
          <w:sz w:val="24"/>
          <w:szCs w:val="24"/>
        </w:rPr>
        <w:t xml:space="preserve"> ισότητας και αλληλεγγύης. Ως εκ τούτου, δεν πρόκειται για μεμονωμένη, αυτοτελή ρύθμιση, που επιφέρει οριζόντιες περικοπές στις ήδη καταβαλλόμενες κατά τη δημοσίευση του παραπάνω νόμου συντάξεις, όπως είχε συμβεί στο παρελθόν με τη θέσπιση των περικοπών αυτών με τις σχετικές διατάξεις των ν. 4051/2012 και 4093/2012. Επομένως, από τη δημοσίευση του ν. 4387/2016 και εφεξής, οι ως άνω περικοπές των κύριων συντάξεων έχουν ως νόμιμο έρεισμα τις διατάξεις του τελευταίου αυτού νόμου, που είναι, όπως </w:t>
      </w:r>
      <w:proofErr w:type="spellStart"/>
      <w:r w:rsidRPr="00383FF1">
        <w:rPr>
          <w:rFonts w:ascii="Times New Roman" w:hAnsi="Times New Roman"/>
          <w:sz w:val="24"/>
          <w:szCs w:val="24"/>
        </w:rPr>
        <w:t>προεκτέθηκε</w:t>
      </w:r>
      <w:proofErr w:type="spellEnd"/>
      <w:r w:rsidRPr="00383FF1">
        <w:rPr>
          <w:rFonts w:ascii="Times New Roman" w:hAnsi="Times New Roman"/>
          <w:sz w:val="24"/>
          <w:szCs w:val="24"/>
        </w:rPr>
        <w:t>, νόμιμες.</w:t>
      </w:r>
    </w:p>
    <w:p w:rsidR="00FD195A" w:rsidRPr="00383FF1"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t xml:space="preserve">7. Επειδή, περαιτέρω, με την 21/2019 πράξη της τριμελούς Επιτροπής του άρθρου 1 παρ. 1 του ν. 3900/2010, εισήχθη στο Συμβούλιο της Επικρατείας, κατόπιν αίτησης του Ε.Φ.Κ.Α., η από 11.9.2019 ασκηθείσα ενώπιον του Μονομελούς Διοικητικού Πρωτοδικείου Αθηνών αγωγή σαράντα έξι (46) συνταξιούχων γήρατος κατά του Ε.Φ.Κ.Α., του Ε.Τ.Ε.Α.Ε.Π. και του παρεμβαίνοντος Ελληνικού Δημοσίου, προκειμένου να κριθούν γενικότερου ενδιαφέροντος ζητήματα που έχουν συνέπειες για ευρύτερο κύκλο προσώπων, οπότε δημοσιεύτηκε η 1439/2020 απόφαση της Ολομέλειας του Συμβουλίου της Επικρατείας. Με την τελευταία αυτή απόφαση κρίθηκε ότι η διαγνωσθείσα με τις με τις 2287 και 2288/2015 αποφάσεις της Ολομέλειας του ίδιου δικαστηρίου ουσιαστική αντισυνταγματικότητα των διατάξεων του άρθρου 6 του ν. 4051/2012 και του άρθρου πρώτου παρ. ΙΑ </w:t>
      </w:r>
      <w:proofErr w:type="spellStart"/>
      <w:r w:rsidRPr="00383FF1">
        <w:rPr>
          <w:rFonts w:ascii="Times New Roman" w:hAnsi="Times New Roman"/>
          <w:sz w:val="24"/>
          <w:szCs w:val="24"/>
        </w:rPr>
        <w:t>υποπαρ</w:t>
      </w:r>
      <w:proofErr w:type="spellEnd"/>
      <w:r w:rsidRPr="00383FF1">
        <w:rPr>
          <w:rFonts w:ascii="Times New Roman" w:hAnsi="Times New Roman"/>
          <w:sz w:val="24"/>
          <w:szCs w:val="24"/>
        </w:rPr>
        <w:t xml:space="preserve">. ΙΑ.5 </w:t>
      </w:r>
      <w:proofErr w:type="spellStart"/>
      <w:r w:rsidRPr="00383FF1">
        <w:rPr>
          <w:rFonts w:ascii="Times New Roman" w:hAnsi="Times New Roman"/>
          <w:sz w:val="24"/>
          <w:szCs w:val="24"/>
        </w:rPr>
        <w:t>περ</w:t>
      </w:r>
      <w:proofErr w:type="spellEnd"/>
      <w:r w:rsidRPr="00383FF1">
        <w:rPr>
          <w:rFonts w:ascii="Times New Roman" w:hAnsi="Times New Roman"/>
          <w:sz w:val="24"/>
          <w:szCs w:val="24"/>
        </w:rPr>
        <w:t xml:space="preserve">. 1 του ν. 4093/2012, με τις οποίες θεσπίστηκαν περικοπές στις συνταξιοδοτικές παροχές συνταξιούχων οργανισμών κοινωνικής ασφάλισης, δεν θεραπεύτηκε με τη διάταξη του άρθρου 14 παρ. 2 </w:t>
      </w:r>
      <w:proofErr w:type="spellStart"/>
      <w:r w:rsidRPr="00383FF1">
        <w:rPr>
          <w:rFonts w:ascii="Times New Roman" w:hAnsi="Times New Roman"/>
          <w:sz w:val="24"/>
          <w:szCs w:val="24"/>
        </w:rPr>
        <w:t>εδ</w:t>
      </w:r>
      <w:proofErr w:type="spellEnd"/>
      <w:r w:rsidRPr="00383FF1">
        <w:rPr>
          <w:rFonts w:ascii="Times New Roman" w:hAnsi="Times New Roman"/>
          <w:sz w:val="24"/>
          <w:szCs w:val="24"/>
        </w:rPr>
        <w:t xml:space="preserve">. </w:t>
      </w:r>
      <w:proofErr w:type="spellStart"/>
      <w:r w:rsidRPr="00383FF1">
        <w:rPr>
          <w:rFonts w:ascii="Times New Roman" w:hAnsi="Times New Roman"/>
          <w:sz w:val="24"/>
          <w:szCs w:val="24"/>
        </w:rPr>
        <w:t>α΄</w:t>
      </w:r>
      <w:proofErr w:type="spellEnd"/>
      <w:r w:rsidRPr="00383FF1">
        <w:rPr>
          <w:rFonts w:ascii="Times New Roman" w:hAnsi="Times New Roman"/>
          <w:sz w:val="24"/>
          <w:szCs w:val="24"/>
        </w:rPr>
        <w:t xml:space="preserve"> του ν. 4387/2016, υπό την έννοια ότι η τελευταία αυτή διάταξη ισχύει από τη δημοσίευση του ως άνω νόμου (12.05.2016) και εφεξής, και όχι αναδρομικώς, ότι δεν ανατρέχει, δηλαδή, στο χρόνο θέσπισης των εν λόγω περικοπών. Επίσης, κρίθηκε ότι η παραπάνω ουσιαστική αντισυνταγματικότητα των εν λόγω διατάξεων (του ν. 4051/2012 και του ν. 4093/2012) δεν θεραπεύτηκε με μεταγενέστερες μελέτες, όπως είναι οι μελέτες που συνοδεύουν το μεταγενέστερο ν. 4387/2016, και, συνεπώς, οι περικοπές που επιβλήθηκαν για το χρονικό διάστημα από 1.1.2013 έως 11.5.2016 κατ’ εφαρμογή των ανωτέρω διατάξεων δεν είναι νόμιμες. Τέλος, έγινε δεκτό ότι ως προς τα αποτελέσματα της </w:t>
      </w:r>
      <w:proofErr w:type="spellStart"/>
      <w:r w:rsidRPr="00383FF1">
        <w:rPr>
          <w:rFonts w:ascii="Times New Roman" w:hAnsi="Times New Roman"/>
          <w:sz w:val="24"/>
          <w:szCs w:val="24"/>
        </w:rPr>
        <w:t>προμνησθείσας</w:t>
      </w:r>
      <w:proofErr w:type="spellEnd"/>
      <w:r w:rsidRPr="00383FF1">
        <w:rPr>
          <w:rFonts w:ascii="Times New Roman" w:hAnsi="Times New Roman"/>
          <w:sz w:val="24"/>
          <w:szCs w:val="24"/>
        </w:rPr>
        <w:t xml:space="preserve"> αντισυνταγματικότητας και της παραβίασης του άρθρου 1 του Πρώτου Πρόσθετου Πρωτοκόλλου της Ε.Σ.Δ.Α. ισχύουν τα κριθέντα με τις αποφάσεις 2287 και 2288/2015 της Ολομέλειάς του.</w:t>
      </w:r>
    </w:p>
    <w:p w:rsidR="00FD195A" w:rsidRPr="00383FF1"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lastRenderedPageBreak/>
        <w:t xml:space="preserve">8. Επειδή, στο άρθρο 105 του </w:t>
      </w:r>
      <w:proofErr w:type="spellStart"/>
      <w:r w:rsidRPr="00383FF1">
        <w:rPr>
          <w:rFonts w:ascii="Times New Roman" w:hAnsi="Times New Roman"/>
          <w:sz w:val="24"/>
          <w:szCs w:val="24"/>
        </w:rPr>
        <w:t>Εισ.Ν.Α.Κ</w:t>
      </w:r>
      <w:proofErr w:type="spellEnd"/>
      <w:r w:rsidRPr="00383FF1">
        <w:rPr>
          <w:rFonts w:ascii="Times New Roman" w:hAnsi="Times New Roman"/>
          <w:sz w:val="24"/>
          <w:szCs w:val="24"/>
        </w:rPr>
        <w:t>. ορίζεται ότι: «Για παράνομες πράξεις ή παραλείψεις των οργάνων του Δημοσίου κατά την άσκηση της δημόσιας εξουσίας που τους έχει ανατεθεί, το Δημόσιο ενέχεται σε αποζημίωση, εκτός αν η πράξη ή η παράλειψη έγινε κατά παράβαση διάταξης που υπάρχει για χάρη του γενικού συμφέροντος…» και στο άρθρο 106 αυτού ότι: «Οι διατάξεις των δύο προηγούμενων άρθρων εφαρμόζονται και για την ευθύνη των δήμων … ή των άλλων νομικών προσώπων δημοσίου δικαίου από πράξεις ή παραλείψεις των οργάνων που βρίσκονται στην υπηρεσία τους».</w:t>
      </w:r>
    </w:p>
    <w:p w:rsidR="00FD195A" w:rsidRPr="00383FF1"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t xml:space="preserve">9. Επειδή, κατά την έννοια της διάταξης του άρθρου 105 του </w:t>
      </w:r>
      <w:proofErr w:type="spellStart"/>
      <w:r w:rsidRPr="00383FF1">
        <w:rPr>
          <w:rFonts w:ascii="Times New Roman" w:hAnsi="Times New Roman"/>
          <w:sz w:val="24"/>
          <w:szCs w:val="24"/>
        </w:rPr>
        <w:t>Εισ.Ν.Α.Κ</w:t>
      </w:r>
      <w:proofErr w:type="spellEnd"/>
      <w:r w:rsidRPr="00383FF1">
        <w:rPr>
          <w:rFonts w:ascii="Times New Roman" w:hAnsi="Times New Roman"/>
          <w:sz w:val="24"/>
          <w:szCs w:val="24"/>
        </w:rPr>
        <w:t xml:space="preserve">., για να στοιχειοθετηθεί ευθύνη του Δημοσίου προς αποζημίωση λόγω πράξης ή παράλειψης των οργάνων του κατά την άσκηση της ανατεθειμένης σ’ αυτά δημόσιας εξουσίας, απαιτείται, μεταξύ άλλων, η πράξη ή παράλειψη να είναι παράνομη. Εκ του ότι δε ο νομοθέτης είτε με νόμο είτε με διοικητική κανονιστική πράξη που εκδόθηκε κατ’ εξουσιοδότηση νόμου, καθορίζει γενικότερα τους όρους του αδίκου, </w:t>
      </w:r>
      <w:proofErr w:type="spellStart"/>
      <w:r w:rsidRPr="00383FF1">
        <w:rPr>
          <w:rFonts w:ascii="Times New Roman" w:hAnsi="Times New Roman"/>
          <w:sz w:val="24"/>
          <w:szCs w:val="24"/>
        </w:rPr>
        <w:t>παρέπεται</w:t>
      </w:r>
      <w:proofErr w:type="spellEnd"/>
      <w:r w:rsidRPr="00383FF1">
        <w:rPr>
          <w:rFonts w:ascii="Times New Roman" w:hAnsi="Times New Roman"/>
          <w:sz w:val="24"/>
          <w:szCs w:val="24"/>
        </w:rPr>
        <w:t xml:space="preserve"> ότι δεν μπορεί να προκύψει, έστω και αν προκαλείται ζημία σε τρίτο, ευθύνη του Δημοσίου προς αποζημίωση, κατ’ εφαρμογή του άρθρου 105 του </w:t>
      </w:r>
      <w:proofErr w:type="spellStart"/>
      <w:r w:rsidRPr="00383FF1">
        <w:rPr>
          <w:rFonts w:ascii="Times New Roman" w:hAnsi="Times New Roman"/>
          <w:sz w:val="24"/>
          <w:szCs w:val="24"/>
        </w:rPr>
        <w:t>Εισ.Ν.Α.Κ</w:t>
      </w:r>
      <w:proofErr w:type="spellEnd"/>
      <w:r w:rsidRPr="00383FF1">
        <w:rPr>
          <w:rFonts w:ascii="Times New Roman" w:hAnsi="Times New Roman"/>
          <w:sz w:val="24"/>
          <w:szCs w:val="24"/>
        </w:rPr>
        <w:t xml:space="preserve">., από την εκ μέρους της πολιτείας νομοθέτηση με τα αρμόδια αυτής όργανα ή από την παράλειψη των οργάνων αυτών να νομοθετήσουν, εκτός αν από τη νομοθέτηση ή την παράλειψή της γεννάται αντίθεση προς κανόνες δικαίου υπέρτερης τυπικής ισχύος (ΣτΕ 4741/2014 </w:t>
      </w:r>
      <w:proofErr w:type="spellStart"/>
      <w:r w:rsidRPr="00383FF1">
        <w:rPr>
          <w:rFonts w:ascii="Times New Roman" w:hAnsi="Times New Roman"/>
          <w:sz w:val="24"/>
          <w:szCs w:val="24"/>
        </w:rPr>
        <w:t>Ολ</w:t>
      </w:r>
      <w:proofErr w:type="spellEnd"/>
      <w:r w:rsidRPr="00383FF1">
        <w:rPr>
          <w:rFonts w:ascii="Times New Roman" w:hAnsi="Times New Roman"/>
          <w:sz w:val="24"/>
          <w:szCs w:val="24"/>
        </w:rPr>
        <w:t xml:space="preserve">., </w:t>
      </w:r>
      <w:proofErr w:type="spellStart"/>
      <w:r w:rsidRPr="00383FF1">
        <w:rPr>
          <w:rFonts w:ascii="Times New Roman" w:hAnsi="Times New Roman"/>
          <w:sz w:val="24"/>
          <w:szCs w:val="24"/>
        </w:rPr>
        <w:t>πρβλ</w:t>
      </w:r>
      <w:proofErr w:type="spellEnd"/>
      <w:r w:rsidRPr="00383FF1">
        <w:rPr>
          <w:rFonts w:ascii="Times New Roman" w:hAnsi="Times New Roman"/>
          <w:sz w:val="24"/>
          <w:szCs w:val="24"/>
        </w:rPr>
        <w:t xml:space="preserve">. ΣτΕ 3901/2013, 2544/2013 </w:t>
      </w:r>
      <w:proofErr w:type="spellStart"/>
      <w:r w:rsidRPr="00383FF1">
        <w:rPr>
          <w:rFonts w:ascii="Times New Roman" w:hAnsi="Times New Roman"/>
          <w:sz w:val="24"/>
          <w:szCs w:val="24"/>
        </w:rPr>
        <w:t>επταμ</w:t>
      </w:r>
      <w:proofErr w:type="spellEnd"/>
      <w:r w:rsidRPr="00383FF1">
        <w:rPr>
          <w:rFonts w:ascii="Times New Roman" w:hAnsi="Times New Roman"/>
          <w:sz w:val="24"/>
          <w:szCs w:val="24"/>
        </w:rPr>
        <w:t xml:space="preserve">.). Στην τελευταία αυτή περίπτωση, ευθύνη του Δημοσίου προς αποζημίωση του ζημιωθέντος γεννάται μόνο αν οι επιζήμιες συνέπειες επέρχονται απευθείας από την επίμαχη διάταξη, πριν και ανεξάρτητα από οποιαδήποτε εφαρμογή της με πράξη της Διοίκησης. Εξάλλου, για τη θεμελίωση της ευθύνης προς αποζημίωση απαιτείται, μεταξύ άλλων, να υπάρχει αιτιώδης σύνδεσμος μεταξύ της παράνομης πράξης ή παράλειψης ή υλικής ενέργειας και της επελθούσας ζημίας. Ο σύνδεσμος αυτός υφίσταται όταν, σύμφωνα με τα διδάγματα της κοινής πείρας, η φερόμενη ως ζημιογόνος πράξη ή παράλειψη ή υλική ενέργεια, κατά την συνήθη πορεία των πραγμάτων και ενόψει των ειδικών συνθηκών της συγκεκριμένης περίπτωσης ήταν εξ αντικειμένου ικανή και πρόσφορη να επιφέρει το ζημιογόνο γεγονός (ΣτΕ </w:t>
      </w:r>
      <w:proofErr w:type="spellStart"/>
      <w:r w:rsidRPr="00383FF1">
        <w:rPr>
          <w:rFonts w:ascii="Times New Roman" w:hAnsi="Times New Roman"/>
          <w:sz w:val="24"/>
          <w:szCs w:val="24"/>
        </w:rPr>
        <w:t>Ολ</w:t>
      </w:r>
      <w:proofErr w:type="spellEnd"/>
      <w:r w:rsidRPr="00383FF1">
        <w:rPr>
          <w:rFonts w:ascii="Times New Roman" w:hAnsi="Times New Roman"/>
          <w:sz w:val="24"/>
          <w:szCs w:val="24"/>
        </w:rPr>
        <w:t xml:space="preserve">. 4741/2014 </w:t>
      </w:r>
      <w:proofErr w:type="spellStart"/>
      <w:r w:rsidRPr="00383FF1">
        <w:rPr>
          <w:rFonts w:ascii="Times New Roman" w:hAnsi="Times New Roman"/>
          <w:sz w:val="24"/>
          <w:szCs w:val="24"/>
        </w:rPr>
        <w:t>πρβλ</w:t>
      </w:r>
      <w:proofErr w:type="spellEnd"/>
      <w:r w:rsidRPr="00383FF1">
        <w:rPr>
          <w:rFonts w:ascii="Times New Roman" w:hAnsi="Times New Roman"/>
          <w:sz w:val="24"/>
          <w:szCs w:val="24"/>
        </w:rPr>
        <w:t>. ΣτΕ 4100/2012, 3124/2011).</w:t>
      </w:r>
    </w:p>
    <w:p w:rsidR="003508D7"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t xml:space="preserve">10. Επειδή, στην προκείμενη περίπτωση, από τα στοιχεία του φακέλου προκύπτουν τα εξής: Με την </w:t>
      </w:r>
      <w:r w:rsidR="003508D7">
        <w:rPr>
          <w:rFonts w:ascii="Times New Roman" w:hAnsi="Times New Roman"/>
          <w:sz w:val="24"/>
          <w:szCs w:val="24"/>
        </w:rPr>
        <w:t>......</w:t>
      </w:r>
      <w:r w:rsidRPr="00383FF1">
        <w:rPr>
          <w:rFonts w:ascii="Times New Roman" w:hAnsi="Times New Roman"/>
          <w:sz w:val="24"/>
          <w:szCs w:val="24"/>
        </w:rPr>
        <w:t xml:space="preserve">/24.8.2010 πράξη της Διευθύντριας Παροχών του Τμήματος Μητρώου Συνταξιούχων του Ταμείου Νομικών απονεμήθηκε στον ενάγοντα, </w:t>
      </w:r>
      <w:r w:rsidRPr="00383FF1">
        <w:rPr>
          <w:rFonts w:ascii="Times New Roman" w:hAnsi="Times New Roman"/>
          <w:sz w:val="24"/>
          <w:szCs w:val="24"/>
        </w:rPr>
        <w:lastRenderedPageBreak/>
        <w:t xml:space="preserve">Συνταξιούχο Εφέτη-Δικηγόρο μηνιαία σύνταξη γήρατος ποσού 839,03 ευρώ από 1.6.2010, βάσει συνολικού συντάξιμου χρόνου (έμμισθης και άμισθης υπηρεσίας) 48 ετών, 6 μηνών και 1 ημέρας. Κατά τα ιστορούμενα δε στην αγωγή, στο ως άνω ποσό της κύριας σύνταξης επιβλήθηκε κατά το χρονικό διάστημα από 1.1.2014 έως 30.4.2018 εισφορά αλληλεγγύης συνταξιούχων βάσει των διατάξεων των ν. 3863/2010 και 3865/2010, και εφαρμόστηκαν μηνιαίως μειώσεις - περικοπές του άρθρου 6 του ν. 4051/2012, και του άρθρου πρώτου παρ. ΙΑ </w:t>
      </w:r>
      <w:proofErr w:type="spellStart"/>
      <w:r w:rsidRPr="00383FF1">
        <w:rPr>
          <w:rFonts w:ascii="Times New Roman" w:hAnsi="Times New Roman"/>
          <w:sz w:val="24"/>
          <w:szCs w:val="24"/>
        </w:rPr>
        <w:t>υποπ</w:t>
      </w:r>
      <w:proofErr w:type="spellEnd"/>
      <w:r w:rsidRPr="00383FF1">
        <w:rPr>
          <w:rFonts w:ascii="Times New Roman" w:hAnsi="Times New Roman"/>
          <w:sz w:val="24"/>
          <w:szCs w:val="24"/>
        </w:rPr>
        <w:t xml:space="preserve">. ΙΑ. 5 του ν. 4093/2012. Ήδη, με την κρινόμενη αγωγή, όπως αυτή </w:t>
      </w:r>
      <w:proofErr w:type="spellStart"/>
      <w:r w:rsidRPr="00383FF1">
        <w:rPr>
          <w:rFonts w:ascii="Times New Roman" w:hAnsi="Times New Roman"/>
          <w:sz w:val="24"/>
          <w:szCs w:val="24"/>
        </w:rPr>
        <w:t>παραδεκτώς</w:t>
      </w:r>
      <w:proofErr w:type="spellEnd"/>
      <w:r w:rsidRPr="00383FF1">
        <w:rPr>
          <w:rFonts w:ascii="Times New Roman" w:hAnsi="Times New Roman"/>
          <w:sz w:val="24"/>
          <w:szCs w:val="24"/>
        </w:rPr>
        <w:t xml:space="preserve"> αναπτύσσεται με το κατατεθέν στις 7.7.2021 υπόμνημα, ο ενάγων προβάλλει ότι μη νομίμως διενεργήθηκε από τα αρμόδια προς τούτο όργανα του εναγόμενου παρακράτηση στην σύνταξή του της εισφοράς αλληλεγγύης συνταξιούχων, ομοίως δε παράνομες παρίστανται και οι περικοπές που επιβλήθηκαν με το άρθρο 6 του ν. 4051/2012 και το άρθρο πρώτο παρ. ΙΑ </w:t>
      </w:r>
      <w:proofErr w:type="spellStart"/>
      <w:r w:rsidRPr="00383FF1">
        <w:rPr>
          <w:rFonts w:ascii="Times New Roman" w:hAnsi="Times New Roman"/>
          <w:sz w:val="24"/>
          <w:szCs w:val="24"/>
        </w:rPr>
        <w:t>υποπαρ</w:t>
      </w:r>
      <w:proofErr w:type="spellEnd"/>
      <w:r w:rsidRPr="00383FF1">
        <w:rPr>
          <w:rFonts w:ascii="Times New Roman" w:hAnsi="Times New Roman"/>
          <w:sz w:val="24"/>
          <w:szCs w:val="24"/>
        </w:rPr>
        <w:t xml:space="preserve">. ΙΑ.5 του ν. 4093/2012, καθόσον αυτές αντίκεινται στο άρθρο 4 παρ. 1 και 5, 22 παρ. 5 και 25 παρ. 1 και 4 του Συντάγματος, καθώς και στο άρθρο 1 του Πρώτου Πρόσθετου Πρωτοκόλλου της Ε.Σ.Δ.Α. </w:t>
      </w:r>
    </w:p>
    <w:p w:rsidR="003508D7"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t xml:space="preserve">Ομοίως ισχυρίζεται ότι μη νομίμως επιβλήθηκαν περικοπές, με το άρθρο πρώτο παρ. ΙΑ </w:t>
      </w:r>
      <w:proofErr w:type="spellStart"/>
      <w:r w:rsidRPr="00383FF1">
        <w:rPr>
          <w:rFonts w:ascii="Times New Roman" w:hAnsi="Times New Roman"/>
          <w:sz w:val="24"/>
          <w:szCs w:val="24"/>
        </w:rPr>
        <w:t>υποπαρ</w:t>
      </w:r>
      <w:proofErr w:type="spellEnd"/>
      <w:r w:rsidRPr="00383FF1">
        <w:rPr>
          <w:rFonts w:ascii="Times New Roman" w:hAnsi="Times New Roman"/>
          <w:sz w:val="24"/>
          <w:szCs w:val="24"/>
        </w:rPr>
        <w:t xml:space="preserve">. ΙΑ.5 του ν. 4093/2012, στην επικουρική σύνταξη που ελάμβανε ο ενάγων από το Τ.Ε.Α.Δ., ποσού 435,23 ευρώ μηνιαίως. Για το λόγο αυτό, ζητά να υποχρεωθεί το εναγόμενο, κατόπιν μετατροπής με το ανωτέρω υπόμνημα, του </w:t>
      </w:r>
      <w:proofErr w:type="spellStart"/>
      <w:r w:rsidRPr="00383FF1">
        <w:rPr>
          <w:rFonts w:ascii="Times New Roman" w:hAnsi="Times New Roman"/>
          <w:sz w:val="24"/>
          <w:szCs w:val="24"/>
        </w:rPr>
        <w:t>αγωγικού</w:t>
      </w:r>
      <w:proofErr w:type="spellEnd"/>
      <w:r w:rsidRPr="00383FF1">
        <w:rPr>
          <w:rFonts w:ascii="Times New Roman" w:hAnsi="Times New Roman"/>
          <w:sz w:val="24"/>
          <w:szCs w:val="24"/>
        </w:rPr>
        <w:t xml:space="preserve"> αιτήματος σε </w:t>
      </w:r>
      <w:proofErr w:type="spellStart"/>
      <w:r w:rsidRPr="00383FF1">
        <w:rPr>
          <w:rFonts w:ascii="Times New Roman" w:hAnsi="Times New Roman"/>
          <w:sz w:val="24"/>
          <w:szCs w:val="24"/>
        </w:rPr>
        <w:t>καταψηφιστικό</w:t>
      </w:r>
      <w:proofErr w:type="spellEnd"/>
      <w:r w:rsidRPr="00383FF1">
        <w:rPr>
          <w:rFonts w:ascii="Times New Roman" w:hAnsi="Times New Roman"/>
          <w:sz w:val="24"/>
          <w:szCs w:val="24"/>
        </w:rPr>
        <w:t xml:space="preserve"> ως προς το ποσό των 6.000,00 ευρώ και σε έντοκο αναγνωριστικό ως προς το υπόλοιπο αιτούμενο ποσό, με απόφαση που θα κηρυχθεί προσωρινά εκτελεστή, να καταβάλει, νομιμοτόκως από την επίδοση της αγωγής και μέχρι την πλήρη εξόφληση, το συνολικό ποσό των 19.384,32 ευρώ ως αποζημίωση κατ’ εφαρμογή των άρθρων 105-106 του Εισαγωγικού Νόμου του Αστικού Κώδικα (</w:t>
      </w:r>
      <w:proofErr w:type="spellStart"/>
      <w:r w:rsidRPr="00383FF1">
        <w:rPr>
          <w:rFonts w:ascii="Times New Roman" w:hAnsi="Times New Roman"/>
          <w:sz w:val="24"/>
          <w:szCs w:val="24"/>
        </w:rPr>
        <w:t>Εισ.Ν.Α.Κ</w:t>
      </w:r>
      <w:proofErr w:type="spellEnd"/>
      <w:r w:rsidRPr="00383FF1">
        <w:rPr>
          <w:rFonts w:ascii="Times New Roman" w:hAnsi="Times New Roman"/>
          <w:sz w:val="24"/>
          <w:szCs w:val="24"/>
        </w:rPr>
        <w:t xml:space="preserve">., </w:t>
      </w:r>
      <w:proofErr w:type="spellStart"/>
      <w:r w:rsidRPr="00383FF1">
        <w:rPr>
          <w:rFonts w:ascii="Times New Roman" w:hAnsi="Times New Roman"/>
          <w:sz w:val="24"/>
          <w:szCs w:val="24"/>
        </w:rPr>
        <w:t>π.δ</w:t>
      </w:r>
      <w:proofErr w:type="spellEnd"/>
      <w:r w:rsidRPr="00383FF1">
        <w:rPr>
          <w:rFonts w:ascii="Times New Roman" w:hAnsi="Times New Roman"/>
          <w:sz w:val="24"/>
          <w:szCs w:val="24"/>
        </w:rPr>
        <w:t xml:space="preserve">. 456/1984, ΦΕΚ Α΄ 164). </w:t>
      </w:r>
    </w:p>
    <w:p w:rsidR="003508D7"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t xml:space="preserve">Το παραπάνω ποσό αντιστοιχεί: α) ως προς την κύρια σύνταξή του, αφενός μεν στην Εισφορά Αλληλεγγύης Συνταξιούχων (Ε.Α.Σ.) του άρθρου 38 του ν. 3863/2010 (ΦΕΚ Α΄ 115), που παρακρατήθηκε από την κύρια σύνταξή του κατά το χρονικό διάστημα από 1.1.2014 έως 30.4.2018 (ποσό 6.108,44 ευρώ), αφετέρου δε στις περικοπές που υπέστη στο ποσό της σύνταξής του κατά το ίδιο χρονικό διάστημα (1.1.2014-30.4.2018) δυνάμει των διατάξεων των ν. 4051/2012  (ποσό 2.745,00 ευρώ), και 4093/2012 (ποσό 6.236,88 ευρώ), οι οποίες αμφότερες, κατά τους ισχυρισμούς του ενάγοντος, αντίκεινται σε συνταγματικής και </w:t>
      </w:r>
      <w:proofErr w:type="spellStart"/>
      <w:r w:rsidRPr="00383FF1">
        <w:rPr>
          <w:rFonts w:ascii="Times New Roman" w:hAnsi="Times New Roman"/>
          <w:sz w:val="24"/>
          <w:szCs w:val="24"/>
        </w:rPr>
        <w:t>υπερνομοθετικής</w:t>
      </w:r>
      <w:proofErr w:type="spellEnd"/>
      <w:r w:rsidRPr="00383FF1">
        <w:rPr>
          <w:rFonts w:ascii="Times New Roman" w:hAnsi="Times New Roman"/>
          <w:sz w:val="24"/>
          <w:szCs w:val="24"/>
        </w:rPr>
        <w:t xml:space="preserve"> ισχύος διατάξεις, και β) </w:t>
      </w:r>
      <w:r w:rsidRPr="00383FF1">
        <w:rPr>
          <w:rFonts w:ascii="Times New Roman" w:hAnsi="Times New Roman"/>
          <w:sz w:val="24"/>
          <w:szCs w:val="24"/>
        </w:rPr>
        <w:lastRenderedPageBreak/>
        <w:t xml:space="preserve">ως προς την επικουρική σύνταξή του, στις περικοπές που αυτή υπέστη κατά το χρονικό διάστημα από 1.1.2014 έως 30.4.2018 δυνάμει των διατάξεων του ν. 4093/2012 (ποσό 4.294,00 ευρώ), που αντίκειται σε συνταγματικής και </w:t>
      </w:r>
      <w:proofErr w:type="spellStart"/>
      <w:r w:rsidRPr="00383FF1">
        <w:rPr>
          <w:rFonts w:ascii="Times New Roman" w:hAnsi="Times New Roman"/>
          <w:sz w:val="24"/>
          <w:szCs w:val="24"/>
        </w:rPr>
        <w:t>υπερνομοθετικής</w:t>
      </w:r>
      <w:proofErr w:type="spellEnd"/>
      <w:r w:rsidRPr="00383FF1">
        <w:rPr>
          <w:rFonts w:ascii="Times New Roman" w:hAnsi="Times New Roman"/>
          <w:sz w:val="24"/>
          <w:szCs w:val="24"/>
        </w:rPr>
        <w:t xml:space="preserve"> ισχύος διατάξεις. </w:t>
      </w:r>
    </w:p>
    <w:p w:rsidR="00FD195A" w:rsidRPr="00383FF1" w:rsidRDefault="002E181E">
      <w:pPr>
        <w:tabs>
          <w:tab w:val="left" w:pos="931"/>
        </w:tabs>
        <w:spacing w:after="0" w:line="360" w:lineRule="auto"/>
        <w:ind w:firstLine="720"/>
        <w:jc w:val="both"/>
        <w:rPr>
          <w:rFonts w:ascii="Times New Roman" w:hAnsi="Times New Roman"/>
        </w:rPr>
      </w:pPr>
      <w:bookmarkStart w:id="0" w:name="_GoBack"/>
      <w:bookmarkEnd w:id="0"/>
      <w:r w:rsidRPr="00383FF1">
        <w:rPr>
          <w:rFonts w:ascii="Times New Roman" w:hAnsi="Times New Roman"/>
          <w:sz w:val="24"/>
          <w:szCs w:val="24"/>
        </w:rPr>
        <w:t>Προς απόδειξη των ισχυρισμών του προσκομίζει, μεταξύ άλλων, τα εξής έγγραφα: α) την 679 Γ΄/25.6.2018 έκθεση επίδοσης της αγωγής του στο εναγόμενο του δικαστικού επιμελητή του Εφετείου Πειραιά, και β) αντίγραφα ενημερωτικών σημειωμάτων συντάξεων (κύριας και επικουρικής) μηνών Ιανουαρίου 2014 έως Δεκεμβρίου 2018, από τα οποία προκύπτει ότι, μηνιαίως, η κράτηση στην κύρια σύνταξή του για την ειδική εισφορά αλληλεγγύης συνταξιούχων ανέρχεται σε 117,47 ευρώ, η περικοπή δυνάμει του ν. 4051/2012 σε 52,80 ευρώ (1</w:t>
      </w:r>
      <w:r w:rsidRPr="00383FF1">
        <w:rPr>
          <w:rFonts w:ascii="Times New Roman" w:hAnsi="Times New Roman"/>
          <w:sz w:val="24"/>
          <w:szCs w:val="24"/>
          <w:vertAlign w:val="superscript"/>
        </w:rPr>
        <w:t>ος</w:t>
      </w:r>
      <w:r w:rsidRPr="00383FF1">
        <w:rPr>
          <w:rFonts w:ascii="Times New Roman" w:hAnsi="Times New Roman"/>
          <w:sz w:val="24"/>
          <w:szCs w:val="24"/>
        </w:rPr>
        <w:t>/2014-11</w:t>
      </w:r>
      <w:r w:rsidRPr="00383FF1">
        <w:rPr>
          <w:rFonts w:ascii="Times New Roman" w:hAnsi="Times New Roman"/>
          <w:sz w:val="24"/>
          <w:szCs w:val="24"/>
          <w:vertAlign w:val="superscript"/>
        </w:rPr>
        <w:t>ος</w:t>
      </w:r>
      <w:r w:rsidRPr="00383FF1">
        <w:rPr>
          <w:rFonts w:ascii="Times New Roman" w:hAnsi="Times New Roman"/>
          <w:sz w:val="24"/>
          <w:szCs w:val="24"/>
        </w:rPr>
        <w:t>/2014) και σε 58,75 ευρώ (από 12</w:t>
      </w:r>
      <w:r w:rsidRPr="00383FF1">
        <w:rPr>
          <w:rFonts w:ascii="Times New Roman" w:hAnsi="Times New Roman"/>
          <w:sz w:val="24"/>
          <w:szCs w:val="24"/>
          <w:vertAlign w:val="superscript"/>
        </w:rPr>
        <w:t>ος</w:t>
      </w:r>
      <w:r w:rsidRPr="00383FF1">
        <w:rPr>
          <w:rFonts w:ascii="Times New Roman" w:hAnsi="Times New Roman"/>
          <w:sz w:val="24"/>
          <w:szCs w:val="24"/>
        </w:rPr>
        <w:t>/2014 και εφεξής), και η μείωση βάσει του ν. 4093/2012 σε 119,94 ευρώ (1</w:t>
      </w:r>
      <w:r w:rsidRPr="00383FF1">
        <w:rPr>
          <w:rFonts w:ascii="Times New Roman" w:hAnsi="Times New Roman"/>
          <w:sz w:val="24"/>
          <w:szCs w:val="24"/>
          <w:vertAlign w:val="superscript"/>
        </w:rPr>
        <w:t>ος</w:t>
      </w:r>
      <w:r w:rsidRPr="00383FF1">
        <w:rPr>
          <w:rFonts w:ascii="Times New Roman" w:hAnsi="Times New Roman"/>
          <w:sz w:val="24"/>
          <w:szCs w:val="24"/>
        </w:rPr>
        <w:t>/2014-11</w:t>
      </w:r>
      <w:r w:rsidRPr="00383FF1">
        <w:rPr>
          <w:rFonts w:ascii="Times New Roman" w:hAnsi="Times New Roman"/>
          <w:sz w:val="24"/>
          <w:szCs w:val="24"/>
          <w:vertAlign w:val="superscript"/>
        </w:rPr>
        <w:t>ος</w:t>
      </w:r>
      <w:r w:rsidRPr="00383FF1">
        <w:rPr>
          <w:rFonts w:ascii="Times New Roman" w:hAnsi="Times New Roman"/>
          <w:sz w:val="24"/>
          <w:szCs w:val="24"/>
        </w:rPr>
        <w:t>/2014) και σε 132,56 ευρώ (από 12</w:t>
      </w:r>
      <w:r w:rsidRPr="00383FF1">
        <w:rPr>
          <w:rFonts w:ascii="Times New Roman" w:hAnsi="Times New Roman"/>
          <w:sz w:val="24"/>
          <w:szCs w:val="24"/>
          <w:vertAlign w:val="superscript"/>
        </w:rPr>
        <w:t>ος</w:t>
      </w:r>
      <w:r w:rsidRPr="00383FF1">
        <w:rPr>
          <w:rFonts w:ascii="Times New Roman" w:hAnsi="Times New Roman"/>
          <w:sz w:val="24"/>
          <w:szCs w:val="24"/>
        </w:rPr>
        <w:t>/2014 και εφεξής), και ότι η μείωση στην επικουρική σύνταξή του βάσει του ν. 4093/2012 ανέρχεται σε 39,03 ευρώ (1</w:t>
      </w:r>
      <w:r w:rsidRPr="00383FF1">
        <w:rPr>
          <w:rFonts w:ascii="Times New Roman" w:hAnsi="Times New Roman"/>
          <w:sz w:val="24"/>
          <w:szCs w:val="24"/>
          <w:vertAlign w:val="superscript"/>
        </w:rPr>
        <w:t>ος</w:t>
      </w:r>
      <w:r w:rsidRPr="00383FF1">
        <w:rPr>
          <w:rFonts w:ascii="Times New Roman" w:hAnsi="Times New Roman"/>
          <w:sz w:val="24"/>
          <w:szCs w:val="24"/>
        </w:rPr>
        <w:t>/2014-11</w:t>
      </w:r>
      <w:r w:rsidRPr="00383FF1">
        <w:rPr>
          <w:rFonts w:ascii="Times New Roman" w:hAnsi="Times New Roman"/>
          <w:sz w:val="24"/>
          <w:szCs w:val="24"/>
          <w:vertAlign w:val="superscript"/>
        </w:rPr>
        <w:t>ος</w:t>
      </w:r>
      <w:r w:rsidRPr="00383FF1">
        <w:rPr>
          <w:rFonts w:ascii="Times New Roman" w:hAnsi="Times New Roman"/>
          <w:sz w:val="24"/>
          <w:szCs w:val="24"/>
        </w:rPr>
        <w:t>/2014) και σε 43,52 ευρώ (από 12</w:t>
      </w:r>
      <w:r w:rsidRPr="00383FF1">
        <w:rPr>
          <w:rFonts w:ascii="Times New Roman" w:hAnsi="Times New Roman"/>
          <w:sz w:val="24"/>
          <w:szCs w:val="24"/>
          <w:vertAlign w:val="superscript"/>
        </w:rPr>
        <w:t>ος</w:t>
      </w:r>
      <w:r w:rsidRPr="00383FF1">
        <w:rPr>
          <w:rFonts w:ascii="Times New Roman" w:hAnsi="Times New Roman"/>
          <w:sz w:val="24"/>
          <w:szCs w:val="24"/>
        </w:rPr>
        <w:t>/2014 και εφεξής)</w:t>
      </w:r>
    </w:p>
    <w:p w:rsidR="00FD195A" w:rsidRPr="00383FF1"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t xml:space="preserve">11. Επειδή, αντίθετα, το εναγόμενο με τις 222166/15.6.2021 και 254323/6.7.2021 εκθέσεις απόψεών του, και το νομίμως κατατεθέν στις 13.7.2021 υπόμνημά του, ζητά την απόρριψη της υπό κρίση αγωγής ως αβάσιμης, προβάλλοντας ότι οι περικοπές των συντάξεων μετά τη δημοσίευση του ν. 4387/2016 έχουν ως νόμιμο έρεισμα τη διάταξη του άρθρου 14 παρ. 2 </w:t>
      </w:r>
      <w:proofErr w:type="spellStart"/>
      <w:r w:rsidRPr="00383FF1">
        <w:rPr>
          <w:rFonts w:ascii="Times New Roman" w:hAnsi="Times New Roman"/>
          <w:sz w:val="24"/>
          <w:szCs w:val="24"/>
        </w:rPr>
        <w:t>περ</w:t>
      </w:r>
      <w:proofErr w:type="spellEnd"/>
      <w:r w:rsidRPr="00383FF1">
        <w:rPr>
          <w:rFonts w:ascii="Times New Roman" w:hAnsi="Times New Roman"/>
          <w:sz w:val="24"/>
          <w:szCs w:val="24"/>
        </w:rPr>
        <w:t xml:space="preserve">. </w:t>
      </w:r>
      <w:proofErr w:type="spellStart"/>
      <w:r w:rsidRPr="00383FF1">
        <w:rPr>
          <w:rFonts w:ascii="Times New Roman" w:hAnsi="Times New Roman"/>
          <w:sz w:val="24"/>
          <w:szCs w:val="24"/>
        </w:rPr>
        <w:t>α΄</w:t>
      </w:r>
      <w:proofErr w:type="spellEnd"/>
      <w:r w:rsidRPr="00383FF1">
        <w:rPr>
          <w:rFonts w:ascii="Times New Roman" w:hAnsi="Times New Roman"/>
          <w:sz w:val="24"/>
          <w:szCs w:val="24"/>
        </w:rPr>
        <w:t xml:space="preserve"> του νόμου αυτού, η οποία κρίθηκε με την 1439/2020 απόφαση της Ολομέλειας του Συμβουλίου της Επικρατείας ως σύμφωνη με το Σύνταγμα και την Ε.Σ.Δ.Α. Περαιτέρω, αναφορικά με το χρονικό διάστημα από 01.07.2015 έως 12.05.2016, για το οποίο κρίθηκε ότι η παραπάνω διάταξη δεν θεράπευσε την αντισυνταγματικότητα των επίμαχων περικοπών των συντάξεων, δεδομένου ότι αυτή ισχύει για το μέλλον και όχι αναδρομικά, το εναγόμενο ισχυρίζεται ότι, συμμορφούμενο στην απόφαση εκδόθηκε ο ν. 4714/2020, δυνάμει του οποίου κατέβαλε το αιτούμενο από τον ενάγοντα ποσό.</w:t>
      </w:r>
    </w:p>
    <w:p w:rsidR="00FD195A" w:rsidRPr="00383FF1"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t xml:space="preserve">12. Επειδή, όπως έγινε δεκτό στην τρίτη σκέψη της παρούσας απόφασης, η εισφορά αλληλεγγύης των συνταξιούχων των φορέων κοινωνικής ασφάλισης αρμοδιότητας του Υπουργείου Εργασίας και Κοινωνικής Ασφάλισης, όπως είναι ο e-Ε.Φ.Κ.Α., η οποία προβλέφθηκε με το άρθρο 38 του ν. 3863/2010 και το άρθρο 11 του ν. 3865/2010, είναι συμβατή με τις διατάξεις των άρθρων 4 παρ. 1 και 5, 21 παρ. 1 και 22 παρ. 5 του Συντάγματος και δεν αντίκειται στην αρχή της προστατευόμενης </w:t>
      </w:r>
      <w:r w:rsidRPr="00383FF1">
        <w:rPr>
          <w:rFonts w:ascii="Times New Roman" w:hAnsi="Times New Roman"/>
          <w:sz w:val="24"/>
          <w:szCs w:val="24"/>
        </w:rPr>
        <w:lastRenderedPageBreak/>
        <w:t>εμπιστοσύνης και της αναλογικότητας, ούτε στο άρθρο 1 του Πρώτου Πρόσθετου Πρωτοκόλλου της Ε.Σ.Δ.Α., και, επομένως, νομίμως αυτή επιβλήθηκε στο ποσό της σύνταξης του ενάγοντος. Ως εκ τούτου, δεν δικαιούται να λάβει το αιτούμενο ποσό, που αντιστοιχεί στην παρακράτηση που διενεργήθηκε στη σύνταξή του για την εισφορά αυτή.</w:t>
      </w:r>
    </w:p>
    <w:p w:rsidR="003508D7"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t xml:space="preserve">13. Επειδή, ακολούθως, οι περικοπές των συντάξεων, που επιβλήθηκαν δυνάμει των άρθρων 6 του ν. 4051/2012 και πρώτου παρ. ΙΑ </w:t>
      </w:r>
      <w:proofErr w:type="spellStart"/>
      <w:r w:rsidRPr="00383FF1">
        <w:rPr>
          <w:rFonts w:ascii="Times New Roman" w:hAnsi="Times New Roman"/>
          <w:sz w:val="24"/>
          <w:szCs w:val="24"/>
        </w:rPr>
        <w:t>υποπαρ</w:t>
      </w:r>
      <w:proofErr w:type="spellEnd"/>
      <w:r w:rsidRPr="00383FF1">
        <w:rPr>
          <w:rFonts w:ascii="Times New Roman" w:hAnsi="Times New Roman"/>
          <w:sz w:val="24"/>
          <w:szCs w:val="24"/>
        </w:rPr>
        <w:t xml:space="preserve">. ΙΑ.5 </w:t>
      </w:r>
      <w:proofErr w:type="spellStart"/>
      <w:r w:rsidRPr="00383FF1">
        <w:rPr>
          <w:rFonts w:ascii="Times New Roman" w:hAnsi="Times New Roman"/>
          <w:sz w:val="24"/>
          <w:szCs w:val="24"/>
        </w:rPr>
        <w:t>περ</w:t>
      </w:r>
      <w:proofErr w:type="spellEnd"/>
      <w:r w:rsidRPr="00383FF1">
        <w:rPr>
          <w:rFonts w:ascii="Times New Roman" w:hAnsi="Times New Roman"/>
          <w:sz w:val="24"/>
          <w:szCs w:val="24"/>
        </w:rPr>
        <w:t xml:space="preserve">. 1 του ν. 4093/2012, είναι παράνομες, εφόσον οι διατάξεις αυτές κρίθηκαν αντίθετες στο Σύνταγμα και στο άρθρο 1 του Πρώτου Πρόσθετου Πρωτοκόλλου της Ε.Σ.Δ.Α. με τις 2287 και 2288/2015 αποφάσεις της Ολομέλειας του Συμβουλίου της Επικρατείας. Περαιτέρω, από τη δημοσίευση του ν. 4387/2016 και εφεξής οι ως άνω περικοπές έχουν ως νόμιμο έρεισμα τη διάταξη του άρθρου 14 παρ. 2 </w:t>
      </w:r>
      <w:proofErr w:type="spellStart"/>
      <w:r w:rsidRPr="00383FF1">
        <w:rPr>
          <w:rFonts w:ascii="Times New Roman" w:hAnsi="Times New Roman"/>
          <w:sz w:val="24"/>
          <w:szCs w:val="24"/>
        </w:rPr>
        <w:t>περ</w:t>
      </w:r>
      <w:proofErr w:type="spellEnd"/>
      <w:r w:rsidRPr="00383FF1">
        <w:rPr>
          <w:rFonts w:ascii="Times New Roman" w:hAnsi="Times New Roman"/>
          <w:sz w:val="24"/>
          <w:szCs w:val="24"/>
        </w:rPr>
        <w:t xml:space="preserve">. </w:t>
      </w:r>
      <w:proofErr w:type="spellStart"/>
      <w:r w:rsidRPr="00383FF1">
        <w:rPr>
          <w:rFonts w:ascii="Times New Roman" w:hAnsi="Times New Roman"/>
          <w:sz w:val="24"/>
          <w:szCs w:val="24"/>
        </w:rPr>
        <w:t>α΄</w:t>
      </w:r>
      <w:proofErr w:type="spellEnd"/>
      <w:r w:rsidRPr="00383FF1">
        <w:rPr>
          <w:rFonts w:ascii="Times New Roman" w:hAnsi="Times New Roman"/>
          <w:sz w:val="24"/>
          <w:szCs w:val="24"/>
        </w:rPr>
        <w:t xml:space="preserve"> του ν. 4387/2016, η οποία κρίθηκε νόμιμη με τις 1890-1/2019 αποφάσεις της Ολομέλειας του Συμβουλίου της Επικρατείας. Όμως, επειδή η διάταξη αυτή ισχύει για το μέλλον και δεν καταλαμβάνει και το προγενέστερο διάστημα από 1.1.2013 έως την 11η.5.2016, μη νομίμως περικόπηκε η σύνταξη που λάμβανε ο ενάγων από το εναγόμενο κατά το ως άνω χρονικό διάστημα. Με τα δεδομένα αυτά, στοιχειοθετείται ευθύνη του εναγόμενου προς αποζημίωση του ενάγοντος, σύμφωνα με τις διατάξεις των άρθρων 105 - 106 του </w:t>
      </w:r>
      <w:proofErr w:type="spellStart"/>
      <w:r w:rsidRPr="00383FF1">
        <w:rPr>
          <w:rFonts w:ascii="Times New Roman" w:hAnsi="Times New Roman"/>
          <w:sz w:val="24"/>
          <w:szCs w:val="24"/>
        </w:rPr>
        <w:t>Εισ.Ν.Α.Κ</w:t>
      </w:r>
      <w:proofErr w:type="spellEnd"/>
      <w:r w:rsidRPr="00383FF1">
        <w:rPr>
          <w:rFonts w:ascii="Times New Roman" w:hAnsi="Times New Roman"/>
          <w:sz w:val="24"/>
          <w:szCs w:val="24"/>
        </w:rPr>
        <w:t xml:space="preserve">. Ωστόσο, ο ενάγων δικαιούται να αξιώσει τα ποσά που περικόπηκαν από τη σύνταξή του μόνο από 01.07.2015 μέχρι 11.05.2016, δοθέντος ότι το Συμβούλιο της Επικρατείας όρισε ότι οι συνέπειες της αντισυνταγματικότητας των σχετικών με τις περικοπές διατάξεων των ν. 4051/2012 και 4093/2012 θα επέλθουν μετά τη δημοσίευση των 2287-88/2015 </w:t>
      </w:r>
      <w:proofErr w:type="spellStart"/>
      <w:r w:rsidRPr="00383FF1">
        <w:rPr>
          <w:rFonts w:ascii="Times New Roman" w:hAnsi="Times New Roman"/>
          <w:sz w:val="24"/>
          <w:szCs w:val="24"/>
        </w:rPr>
        <w:t>απόφασεών</w:t>
      </w:r>
      <w:proofErr w:type="spellEnd"/>
      <w:r w:rsidRPr="00383FF1">
        <w:rPr>
          <w:rFonts w:ascii="Times New Roman" w:hAnsi="Times New Roman"/>
          <w:sz w:val="24"/>
          <w:szCs w:val="24"/>
        </w:rPr>
        <w:t xml:space="preserve"> του (10.06.2015) για τους συνταξιούχους που δεν είχαν ασκήσει μέχρι τότε ένδικα μέσα ή βοηθήματα, όπως ο ενάγων. Κατόπιν αυτών και λαμβανομένου ακόμη υπόψη ότι ο ισχυρισμός του εναγόμενου περί καταβολής στον ενάγοντα με βάση το ν. 4714/2020 του ποσού που αντιστοιχεί στις περικοπές χρονικού διαστήματος από 01.07.2015 έως 11.05.2016 προβάλλεται αναπόδεικτα, καθόσον το εναγόμενο προσκομίζει μία εκτύπωση της ηλεκτρονικής καρτέλας του ενάγοντα, στην οποία αναγράφεται ως «αναδρομικά» από 1.6.2015 έως 31.5.2016 το ποσό των 2.114,69 ευρώ, δεν αποδεικνύεται όμως ότι το εν λόγω ποσό πράγματι καταβλήθηκε στον ενάγοντα,  και ότι η αξίωση του ενάγοντος για το εν λόγω χρονικό διάστημα δεν έχει υποπέσει στην πενταετή παραγραφή, το Δικαστήριο κρίνει ότι ο ενάγων δικαιούται να λάβει το ποσό που περικόπηκε από τις συντάξεις του από 01.07.2015 έως </w:t>
      </w:r>
      <w:r w:rsidRPr="00383FF1">
        <w:rPr>
          <w:rFonts w:ascii="Times New Roman" w:hAnsi="Times New Roman"/>
          <w:sz w:val="24"/>
          <w:szCs w:val="24"/>
        </w:rPr>
        <w:lastRenderedPageBreak/>
        <w:t xml:space="preserve">11.05.2016 δυνάμει των σχετικών διατάξεων του ν. 4051/2012 και 4093/2012. Το ποσό αυτό, υπολογιζόμενο με βάση τα προσκομιζόμενα ενώπιον του Δικαστηρίου μηνιαία ενημερωτικά σημειώματα συντάξεων, ανέρχεται: </w:t>
      </w:r>
    </w:p>
    <w:p w:rsidR="003508D7"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t xml:space="preserve">α) ως προς την κύρια σύνταξη σε 2.104,41 ευρώ (58,75 ευρώ μηνιαία παρακράτηση βάσει του ν. 4051/2012 + 132,56 ευρώ μηνιαία παρακράτηση βάσει του ν. 4093/2012 = 191,31 ευρώ Χ 11 μήνες), και </w:t>
      </w:r>
    </w:p>
    <w:p w:rsidR="003508D7"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t xml:space="preserve">β) ως προς την επικουρική σύνταξη σε 478,72 ευρώ (43,52 μηνιαίως Χ 11 μήνες), συνολικά δε ποσό 2.583,13 ευρώ, το οποίο υποχρεούται να του καταβάλει το εναγόμενο νομιμοτόκως με επιτόκιο 6% από την επίδοση της υπό κρίση αγωγής (25.6.2018) μέχρι τις 30.4.2019, και για το διάστημα από 1.5.2019 μέχρι την πλήρη εξόφληση, με επιτόκιο υπολογιζόμενο σύμφωνα με τα οριζόμενα στο άρθρο 45 παρ. 1 του ν. 4607/2019 (ΦΕΚ Α΄ 65), αφαιρουμένων τυχόν ποσών που καταβλήθηκαν στον ενάγοντα δυνάμει των διατάξεων του άρθρου 114 του ν. 4714/2020 και της Φ.11321/35005/1528/2020 Κ.Υ.Α.. </w:t>
      </w:r>
    </w:p>
    <w:p w:rsidR="00FD195A" w:rsidRPr="00383FF1"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t>Τέλος, το αίτημα να κηρυχθεί η παρούσα απόφαση προσωρινά εκτελεστή πρέπει να απορριφθεί, διότι ο ενάγων δεν επικαλείται ούτε αποδεικνύει ότι συντρέχει εξαιρετικός λόγος προς τούτο ή ότι υπάρχει αδυναμία ή ιδιαίτερη δυσχέρεια προς αντιμετώπιση των άμεσων αναγκών διαβίωσης του ίδιου και της οικογένειάς του κατ’ άρθρο 80 παρ. 3 του Κ.Δ.Δ.</w:t>
      </w:r>
    </w:p>
    <w:p w:rsidR="00FD195A" w:rsidRPr="00383FF1"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t xml:space="preserve">14. Επειδή, κατ’ ακολουθία των ανωτέρω, η κρινόμενη αγωγή πρέπει να γίνει εν μέρει δεκτή και να υποχρεωθεί το εναγόμενο να καταβάλει στον ενάγοντα το ποσό των 2.583,13 ευρώ νομιμοτόκως με επιτόκιο 6% από την επίδοση της υπό κρίση αγωγής (25.6.2018) μέχρι τις 30.4.2019 και για το χρονικό διάστημα από 1.5.2019 μέχρι την πλήρη εξόφληση με επιτόκιο υπολογιζόμενο σύμφωνα με τα οριζόμενα στο άρθρο 45 παρ. 1 του ν. 4607/2019. </w:t>
      </w:r>
      <w:bookmarkStart w:id="1" w:name="_Hlk78014996"/>
      <w:r w:rsidRPr="00383FF1">
        <w:rPr>
          <w:rFonts w:ascii="Times New Roman" w:hAnsi="Times New Roman"/>
          <w:sz w:val="24"/>
          <w:szCs w:val="24"/>
        </w:rPr>
        <w:t>Κατά την εξόφληση θα πρέπει να αφαιρεθούν τα τυχόν καταβληθέντα, κατά τις διατάξεις του άρθρου 114 του ν. 4714/2020 και της Φ.11321/35005/1528/2020 Κ.Υ.Α., για το χρονικό διάστημα από 11.6.2015 έως 11.5.2016 ποσά.</w:t>
      </w:r>
      <w:bookmarkEnd w:id="1"/>
      <w:r w:rsidRPr="00383FF1">
        <w:rPr>
          <w:rFonts w:ascii="Times New Roman" w:hAnsi="Times New Roman"/>
          <w:sz w:val="24"/>
          <w:szCs w:val="24"/>
        </w:rPr>
        <w:t xml:space="preserve"> Τέλος, πρέπει να συμψηφιστούν τα δικαστικά έξοδα μεταξύ των διαδίκων λόγω μερικής νίκης και ήττας αυτών (άρθρο 275 παρ. 1 εδάφιο </w:t>
      </w:r>
      <w:proofErr w:type="spellStart"/>
      <w:r w:rsidRPr="00383FF1">
        <w:rPr>
          <w:rFonts w:ascii="Times New Roman" w:hAnsi="Times New Roman"/>
          <w:sz w:val="24"/>
          <w:szCs w:val="24"/>
        </w:rPr>
        <w:t>γ΄</w:t>
      </w:r>
      <w:proofErr w:type="spellEnd"/>
      <w:r w:rsidRPr="00383FF1">
        <w:rPr>
          <w:rFonts w:ascii="Times New Roman" w:hAnsi="Times New Roman"/>
          <w:sz w:val="24"/>
          <w:szCs w:val="24"/>
        </w:rPr>
        <w:t xml:space="preserve"> του Κ.Δ.Δ.).</w:t>
      </w:r>
    </w:p>
    <w:p w:rsidR="00FD195A" w:rsidRPr="00383FF1" w:rsidRDefault="00FD195A">
      <w:pPr>
        <w:tabs>
          <w:tab w:val="left" w:pos="931"/>
        </w:tabs>
        <w:spacing w:after="0" w:line="360" w:lineRule="auto"/>
        <w:ind w:firstLine="720"/>
        <w:jc w:val="both"/>
        <w:rPr>
          <w:rFonts w:ascii="Times New Roman" w:hAnsi="Times New Roman"/>
          <w:sz w:val="24"/>
          <w:szCs w:val="24"/>
        </w:rPr>
      </w:pPr>
    </w:p>
    <w:p w:rsidR="00FD195A" w:rsidRPr="00383FF1" w:rsidRDefault="002E181E">
      <w:pPr>
        <w:tabs>
          <w:tab w:val="left" w:pos="931"/>
        </w:tabs>
        <w:spacing w:after="0" w:line="360" w:lineRule="auto"/>
        <w:ind w:firstLine="720"/>
        <w:jc w:val="center"/>
        <w:rPr>
          <w:rFonts w:ascii="Times New Roman" w:hAnsi="Times New Roman"/>
          <w:sz w:val="24"/>
          <w:szCs w:val="24"/>
        </w:rPr>
      </w:pPr>
      <w:r w:rsidRPr="00383FF1">
        <w:rPr>
          <w:rFonts w:ascii="Times New Roman" w:hAnsi="Times New Roman"/>
          <w:sz w:val="24"/>
          <w:szCs w:val="24"/>
        </w:rPr>
        <w:t>ΔΙΑ ΤΑΥΤΑ</w:t>
      </w:r>
    </w:p>
    <w:p w:rsidR="00FD195A" w:rsidRPr="00383FF1"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t>Δέχεται εν μέρει την αγωγή.</w:t>
      </w:r>
    </w:p>
    <w:p w:rsidR="00FD195A" w:rsidRPr="00383FF1"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lastRenderedPageBreak/>
        <w:t xml:space="preserve">Υποχρεώνει το εναγόμενο </w:t>
      </w:r>
      <w:proofErr w:type="spellStart"/>
      <w:r w:rsidRPr="00383FF1">
        <w:rPr>
          <w:rFonts w:ascii="Times New Roman" w:hAnsi="Times New Roman"/>
          <w:sz w:val="24"/>
          <w:szCs w:val="24"/>
        </w:rPr>
        <w:t>ν.π.δ.δ</w:t>
      </w:r>
      <w:proofErr w:type="spellEnd"/>
      <w:r w:rsidRPr="00383FF1">
        <w:rPr>
          <w:rFonts w:ascii="Times New Roman" w:hAnsi="Times New Roman"/>
          <w:sz w:val="24"/>
          <w:szCs w:val="24"/>
        </w:rPr>
        <w:t>. να καταβάλει στον ενάγοντα το ποσό των δύο χιλιάδων πεντακοσίων ογδόντα τριών ευρώ και δεκατριών λεπτών (2.583,13 ευρώ) νομιμοτόκως με επιτόκιο 6% από την επίδοση της υπό κρίση αγωγής (25.6.2018) μέχρι τις 30.4.2019 και με επιτόκιο υπολογιζόμενο σύμφωνα με τα οριζόμενα στο άρθρο 45 παρ. 1 του ν. 4607/2019 για το χρονικό διάστημα από 1.5.2019 μέχρι την πλήρη εξόφληση.</w:t>
      </w:r>
    </w:p>
    <w:p w:rsidR="00FD195A" w:rsidRPr="00383FF1"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t>Συμψηφίζει τα δικαστικά έξοδα μεταξύ των διαδίκων.</w:t>
      </w:r>
    </w:p>
    <w:p w:rsidR="00FD195A" w:rsidRPr="00383FF1" w:rsidRDefault="002E181E">
      <w:pPr>
        <w:tabs>
          <w:tab w:val="left" w:pos="931"/>
        </w:tabs>
        <w:spacing w:after="0" w:line="360" w:lineRule="auto"/>
        <w:ind w:firstLine="720"/>
        <w:jc w:val="both"/>
        <w:rPr>
          <w:rFonts w:ascii="Times New Roman" w:hAnsi="Times New Roman"/>
          <w:sz w:val="24"/>
          <w:szCs w:val="24"/>
        </w:rPr>
      </w:pPr>
      <w:r w:rsidRPr="00383FF1">
        <w:rPr>
          <w:rFonts w:ascii="Times New Roman" w:hAnsi="Times New Roman"/>
          <w:sz w:val="24"/>
          <w:szCs w:val="24"/>
        </w:rPr>
        <w:t xml:space="preserve">Η απόφαση δημοσιεύθηκε </w:t>
      </w:r>
      <w:r w:rsidR="003508D7">
        <w:rPr>
          <w:rFonts w:ascii="Times New Roman" w:hAnsi="Times New Roman"/>
          <w:sz w:val="24"/>
          <w:szCs w:val="24"/>
        </w:rPr>
        <w:t xml:space="preserve">.......... </w:t>
      </w:r>
    </w:p>
    <w:p w:rsidR="00FD195A" w:rsidRPr="00383FF1" w:rsidRDefault="002E181E">
      <w:pPr>
        <w:tabs>
          <w:tab w:val="left" w:pos="931"/>
        </w:tabs>
        <w:spacing w:after="0" w:line="360" w:lineRule="auto"/>
        <w:jc w:val="both"/>
        <w:rPr>
          <w:rFonts w:ascii="Times New Roman" w:hAnsi="Times New Roman"/>
        </w:rPr>
      </w:pPr>
      <w:r w:rsidRPr="00383FF1">
        <w:rPr>
          <w:rFonts w:ascii="Times New Roman" w:hAnsi="Times New Roman"/>
          <w:sz w:val="24"/>
          <w:szCs w:val="24"/>
        </w:rPr>
        <w:t xml:space="preserve">Η ΔΙΚΑΣΤΗΣ </w:t>
      </w:r>
      <w:r w:rsidRPr="00383FF1">
        <w:rPr>
          <w:rFonts w:ascii="Times New Roman" w:hAnsi="Times New Roman"/>
          <w:sz w:val="24"/>
          <w:szCs w:val="24"/>
        </w:rPr>
        <w:tab/>
      </w:r>
      <w:r w:rsidRPr="00383FF1">
        <w:rPr>
          <w:rFonts w:ascii="Times New Roman" w:hAnsi="Times New Roman"/>
          <w:sz w:val="24"/>
          <w:szCs w:val="24"/>
        </w:rPr>
        <w:tab/>
      </w:r>
      <w:r w:rsidRPr="00383FF1">
        <w:rPr>
          <w:rFonts w:ascii="Times New Roman" w:hAnsi="Times New Roman"/>
          <w:sz w:val="24"/>
          <w:szCs w:val="24"/>
        </w:rPr>
        <w:tab/>
      </w:r>
      <w:r w:rsidRPr="00383FF1">
        <w:rPr>
          <w:rFonts w:ascii="Times New Roman" w:hAnsi="Times New Roman"/>
          <w:sz w:val="24"/>
          <w:szCs w:val="24"/>
        </w:rPr>
        <w:tab/>
      </w:r>
      <w:r w:rsidRPr="00383FF1">
        <w:rPr>
          <w:rFonts w:ascii="Times New Roman" w:hAnsi="Times New Roman"/>
          <w:sz w:val="24"/>
          <w:szCs w:val="24"/>
        </w:rPr>
        <w:tab/>
      </w:r>
      <w:r w:rsidRPr="00383FF1">
        <w:rPr>
          <w:rFonts w:ascii="Times New Roman" w:hAnsi="Times New Roman"/>
          <w:sz w:val="24"/>
          <w:szCs w:val="24"/>
        </w:rPr>
        <w:tab/>
      </w:r>
      <w:r w:rsidRPr="00383FF1">
        <w:rPr>
          <w:rFonts w:ascii="Times New Roman" w:hAnsi="Times New Roman"/>
          <w:sz w:val="24"/>
          <w:szCs w:val="24"/>
        </w:rPr>
        <w:tab/>
        <w:t>Ο ΓΡΑΜΜΑΤΕΑΣ</w:t>
      </w:r>
    </w:p>
    <w:p w:rsidR="00FD195A" w:rsidRPr="00383FF1" w:rsidRDefault="00FD195A">
      <w:pPr>
        <w:rPr>
          <w:rFonts w:ascii="Times New Roman" w:hAnsi="Times New Roman"/>
        </w:rPr>
      </w:pPr>
    </w:p>
    <w:sectPr w:rsidR="00FD195A" w:rsidRPr="00383FF1" w:rsidSect="00383FF1">
      <w:footerReference w:type="default" r:id="rId7"/>
      <w:pgSz w:w="11906" w:h="16838"/>
      <w:pgMar w:top="1390" w:right="1701" w:bottom="1701"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323" w:rsidRDefault="00487323">
      <w:pPr>
        <w:spacing w:after="0" w:line="240" w:lineRule="auto"/>
      </w:pPr>
      <w:r>
        <w:separator/>
      </w:r>
    </w:p>
  </w:endnote>
  <w:endnote w:type="continuationSeparator" w:id="0">
    <w:p w:rsidR="00487323" w:rsidRDefault="0048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2A0" w:rsidRDefault="002E181E">
    <w:pPr>
      <w:pStyle w:val="a4"/>
      <w:jc w:val="center"/>
    </w:pPr>
    <w:r>
      <w:fldChar w:fldCharType="begin"/>
    </w:r>
    <w:r>
      <w:instrText xml:space="preserve"> PAGE </w:instrText>
    </w:r>
    <w:r>
      <w:fldChar w:fldCharType="separate"/>
    </w:r>
    <w:r w:rsidR="003508D7">
      <w:rPr>
        <w:noProof/>
      </w:rPr>
      <w:t>10</w:t>
    </w:r>
    <w:r>
      <w:fldChar w:fldCharType="end"/>
    </w:r>
  </w:p>
  <w:p w:rsidR="00D972A0" w:rsidRDefault="004873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323" w:rsidRDefault="00487323">
      <w:pPr>
        <w:spacing w:after="0" w:line="240" w:lineRule="auto"/>
      </w:pPr>
      <w:r>
        <w:rPr>
          <w:color w:val="000000"/>
        </w:rPr>
        <w:separator/>
      </w:r>
    </w:p>
  </w:footnote>
  <w:footnote w:type="continuationSeparator" w:id="0">
    <w:p w:rsidR="00487323" w:rsidRDefault="004873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FD195A"/>
    <w:rsid w:val="002E181E"/>
    <w:rsid w:val="003508D7"/>
    <w:rsid w:val="00383FF1"/>
    <w:rsid w:val="00487323"/>
    <w:rsid w:val="00FD19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header"/>
    <w:basedOn w:val="a"/>
    <w:pPr>
      <w:tabs>
        <w:tab w:val="center" w:pos="4153"/>
        <w:tab w:val="right" w:pos="8306"/>
      </w:tabs>
      <w:spacing w:after="200" w:line="276" w:lineRule="auto"/>
    </w:pPr>
  </w:style>
  <w:style w:type="paragraph" w:styleId="a4">
    <w:name w:val="footer"/>
    <w:basedOn w:val="a"/>
    <w:pPr>
      <w:tabs>
        <w:tab w:val="center" w:pos="4153"/>
        <w:tab w:val="right" w:pos="8306"/>
      </w:tabs>
      <w:spacing w:after="200" w:line="276" w:lineRule="auto"/>
    </w:pPr>
  </w:style>
  <w:style w:type="character" w:customStyle="1" w:styleId="Char">
    <w:name w:val="Κεφαλίδα Char"/>
    <w:rPr>
      <w:rFonts w:ascii="Calibri" w:eastAsia="Calibri" w:hAnsi="Calibri" w:cs="Times New Roman"/>
    </w:rPr>
  </w:style>
  <w:style w:type="character" w:customStyle="1" w:styleId="Char0">
    <w:name w:val="Υποσέλιδο Char"/>
    <w:rPr>
      <w:rFonts w:ascii="Calibri" w:eastAsia="Calibri" w:hAnsi="Calibri" w:cs="Times New Roman"/>
    </w:rPr>
  </w:style>
  <w:style w:type="character" w:styleId="-">
    <w:name w:val="Hyperlink"/>
    <w:rPr>
      <w:color w:val="0563C1"/>
      <w:u w:val="single"/>
    </w:rPr>
  </w:style>
  <w:style w:type="character" w:customStyle="1" w:styleId="a5">
    <w:name w:val="Ανεπίλυτη αναφορά"/>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header"/>
    <w:basedOn w:val="a"/>
    <w:pPr>
      <w:tabs>
        <w:tab w:val="center" w:pos="4153"/>
        <w:tab w:val="right" w:pos="8306"/>
      </w:tabs>
      <w:spacing w:after="200" w:line="276" w:lineRule="auto"/>
    </w:pPr>
  </w:style>
  <w:style w:type="paragraph" w:styleId="a4">
    <w:name w:val="footer"/>
    <w:basedOn w:val="a"/>
    <w:pPr>
      <w:tabs>
        <w:tab w:val="center" w:pos="4153"/>
        <w:tab w:val="right" w:pos="8306"/>
      </w:tabs>
      <w:spacing w:after="200" w:line="276" w:lineRule="auto"/>
    </w:pPr>
  </w:style>
  <w:style w:type="character" w:customStyle="1" w:styleId="Char">
    <w:name w:val="Κεφαλίδα Char"/>
    <w:rPr>
      <w:rFonts w:ascii="Calibri" w:eastAsia="Calibri" w:hAnsi="Calibri" w:cs="Times New Roman"/>
    </w:rPr>
  </w:style>
  <w:style w:type="character" w:customStyle="1" w:styleId="Char0">
    <w:name w:val="Υποσέλιδο Char"/>
    <w:rPr>
      <w:rFonts w:ascii="Calibri" w:eastAsia="Calibri" w:hAnsi="Calibri" w:cs="Times New Roman"/>
    </w:rPr>
  </w:style>
  <w:style w:type="character" w:styleId="-">
    <w:name w:val="Hyperlink"/>
    <w:rPr>
      <w:color w:val="0563C1"/>
      <w:u w:val="single"/>
    </w:rPr>
  </w:style>
  <w:style w:type="character" w:customStyle="1" w:styleId="a5">
    <w:name w:val="Ανεπίλυτη αναφορά"/>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4588</Words>
  <Characters>24780</Characters>
  <Application>Microsoft Office Word</Application>
  <DocSecurity>0</DocSecurity>
  <Lines>206</Lines>
  <Paragraphs>58</Paragraphs>
  <ScaleCrop>false</ScaleCrop>
  <HeadingPairs>
    <vt:vector size="2" baseType="variant">
      <vt:variant>
        <vt:lpstr>Τίτλος</vt:lpstr>
      </vt:variant>
      <vt:variant>
        <vt:i4>1</vt:i4>
      </vt:variant>
    </vt:vector>
  </HeadingPairs>
  <TitlesOfParts>
    <vt:vector size="1" baseType="lpstr">
      <vt:lpstr/>
    </vt:vector>
  </TitlesOfParts>
  <Company>s</Company>
  <LinksUpToDate>false</LinksUpToDate>
  <CharactersWithSpaces>29310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PG</cp:lastModifiedBy>
  <cp:revision>3</cp:revision>
  <dcterms:created xsi:type="dcterms:W3CDTF">2021-07-24T15:02:00Z</dcterms:created>
  <dcterms:modified xsi:type="dcterms:W3CDTF">2021-09-17T06:48:00Z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A7770-2021.odt</vt:lpwstr>
  </property>
  <property fmtid="{D5CDD505-2E9C-101B-9397-08002B2CF9AE}" pid="3" name="UploadUrl">
    <vt:lpwstr>http://10.197.0.215:7003/osddydd/documentUploader</vt:lpwstr>
  </property>
</Properties>
</file>